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156A4" w14:textId="24B3D9D2" w:rsidR="005C03F2" w:rsidRPr="00335860" w:rsidRDefault="004C678A" w:rsidP="000A1085">
      <w:pPr>
        <w:pStyle w:val="IntroCopy"/>
        <w:ind w:left="-426" w:right="-285"/>
        <w:jc w:val="center"/>
        <w:rPr>
          <w:color w:val="ED7D31" w:themeColor="accent2"/>
          <w:sz w:val="32"/>
          <w:szCs w:val="32"/>
          <w:lang w:val="fr-FR"/>
        </w:rPr>
      </w:pPr>
      <w:r w:rsidRPr="00335860">
        <w:rPr>
          <w:color w:val="ED7D31" w:themeColor="accent2"/>
          <w:sz w:val="32"/>
          <w:szCs w:val="32"/>
          <w:lang w:val="fr-FR"/>
        </w:rPr>
        <w:t xml:space="preserve"> </w:t>
      </w:r>
      <w:r w:rsidR="00524F6C">
        <w:rPr>
          <w:color w:val="ED7D31" w:themeColor="accent2"/>
          <w:sz w:val="32"/>
          <w:szCs w:val="32"/>
          <w:lang w:val="fr-FR"/>
        </w:rPr>
        <w:t>« </w:t>
      </w:r>
      <w:proofErr w:type="spellStart"/>
      <w:r w:rsidR="00524F6C">
        <w:rPr>
          <w:color w:val="ED7D31" w:themeColor="accent2"/>
          <w:sz w:val="32"/>
          <w:szCs w:val="32"/>
          <w:lang w:val="fr-FR"/>
        </w:rPr>
        <w:t>AgriFuturs</w:t>
      </w:r>
      <w:proofErr w:type="spellEnd"/>
      <w:r w:rsidR="00524F6C">
        <w:rPr>
          <w:color w:val="ED7D31" w:themeColor="accent2"/>
          <w:sz w:val="32"/>
          <w:szCs w:val="32"/>
          <w:lang w:val="fr-FR"/>
        </w:rPr>
        <w:t xml:space="preserve"> Burkina » :                                                                                                 </w:t>
      </w:r>
      <w:r>
        <w:rPr>
          <w:color w:val="ED7D31" w:themeColor="accent2"/>
          <w:sz w:val="32"/>
          <w:szCs w:val="32"/>
          <w:lang w:val="fr-FR"/>
        </w:rPr>
        <w:t>L</w:t>
      </w:r>
      <w:r w:rsidR="00524F6C">
        <w:rPr>
          <w:color w:val="ED7D31" w:themeColor="accent2"/>
          <w:sz w:val="32"/>
          <w:szCs w:val="32"/>
          <w:lang w:val="fr-FR"/>
        </w:rPr>
        <w:t xml:space="preserve">a Fondation Endeavour et le Bureau National des Grands Projets du Burkina s’unissent pour soutenir la production agricole et l’autosuffisance alimentaire </w:t>
      </w:r>
    </w:p>
    <w:p w14:paraId="74E2E2F9" w14:textId="77777777" w:rsidR="00F91441" w:rsidRPr="008A7A4A" w:rsidRDefault="00F91441" w:rsidP="00F91441">
      <w:pPr>
        <w:pStyle w:val="H2Header"/>
        <w:spacing w:after="0"/>
        <w:ind w:left="0"/>
        <w:rPr>
          <w:sz w:val="24"/>
          <w:szCs w:val="24"/>
          <w:lang w:val="fr-CI"/>
        </w:rPr>
      </w:pPr>
      <w:r>
        <w:rPr>
          <w:noProof/>
        </w:rPr>
        <mc:AlternateContent>
          <mc:Choice Requires="wpg">
            <w:drawing>
              <wp:anchor distT="0" distB="0" distL="114300" distR="114300" simplePos="0" relativeHeight="251660288" behindDoc="1" locked="0" layoutInCell="1" allowOverlap="1" wp14:anchorId="06D18878" wp14:editId="40FECDA5">
                <wp:simplePos x="0" y="0"/>
                <wp:positionH relativeFrom="margin">
                  <wp:align>left</wp:align>
                </wp:positionH>
                <wp:positionV relativeFrom="paragraph">
                  <wp:posOffset>112794</wp:posOffset>
                </wp:positionV>
                <wp:extent cx="6146800" cy="1838325"/>
                <wp:effectExtent l="0" t="0" r="6350" b="9525"/>
                <wp:wrapNone/>
                <wp:docPr id="919519755"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6800" cy="1838325"/>
                          <a:chOff x="856" y="-1799"/>
                          <a:chExt cx="10372" cy="3218"/>
                        </a:xfrm>
                        <a:solidFill>
                          <a:srgbClr val="5B9BD5">
                            <a:lumMod val="20000"/>
                            <a:lumOff val="80000"/>
                          </a:srgbClr>
                        </a:solidFill>
                      </wpg:grpSpPr>
                      <wps:wsp>
                        <wps:cNvPr id="19" name="Freeform 20"/>
                        <wps:cNvSpPr>
                          <a:spLocks/>
                        </wps:cNvSpPr>
                        <wps:spPr bwMode="auto">
                          <a:xfrm>
                            <a:off x="856" y="-1799"/>
                            <a:ext cx="10372" cy="3218"/>
                          </a:xfrm>
                          <a:custGeom>
                            <a:avLst/>
                            <a:gdLst>
                              <a:gd name="T0" fmla="+- 0 866 866"/>
                              <a:gd name="T1" fmla="*/ T0 w 10372"/>
                              <a:gd name="T2" fmla="+- 0 2252 -998"/>
                              <a:gd name="T3" fmla="*/ 2252 h 3250"/>
                              <a:gd name="T4" fmla="+- 0 11238 866"/>
                              <a:gd name="T5" fmla="*/ T4 w 10372"/>
                              <a:gd name="T6" fmla="+- 0 2252 -998"/>
                              <a:gd name="T7" fmla="*/ 2252 h 3250"/>
                              <a:gd name="T8" fmla="+- 0 11238 866"/>
                              <a:gd name="T9" fmla="*/ T8 w 10372"/>
                              <a:gd name="T10" fmla="+- 0 -998 -998"/>
                              <a:gd name="T11" fmla="*/ -998 h 3250"/>
                              <a:gd name="T12" fmla="+- 0 866 866"/>
                              <a:gd name="T13" fmla="*/ T12 w 10372"/>
                              <a:gd name="T14" fmla="+- 0 -998 -998"/>
                              <a:gd name="T15" fmla="*/ -998 h 3250"/>
                              <a:gd name="T16" fmla="+- 0 866 866"/>
                              <a:gd name="T17" fmla="*/ T16 w 10372"/>
                              <a:gd name="T18" fmla="+- 0 2252 -998"/>
                              <a:gd name="T19" fmla="*/ 2252 h 3250"/>
                            </a:gdLst>
                            <a:ahLst/>
                            <a:cxnLst>
                              <a:cxn ang="0">
                                <a:pos x="T1" y="T3"/>
                              </a:cxn>
                              <a:cxn ang="0">
                                <a:pos x="T5" y="T7"/>
                              </a:cxn>
                              <a:cxn ang="0">
                                <a:pos x="T9" y="T11"/>
                              </a:cxn>
                              <a:cxn ang="0">
                                <a:pos x="T13" y="T15"/>
                              </a:cxn>
                              <a:cxn ang="0">
                                <a:pos x="T17" y="T19"/>
                              </a:cxn>
                            </a:cxnLst>
                            <a:rect l="0" t="0" r="r" b="b"/>
                            <a:pathLst>
                              <a:path w="10372" h="3250">
                                <a:moveTo>
                                  <a:pt x="0" y="3250"/>
                                </a:moveTo>
                                <a:lnTo>
                                  <a:pt x="10372" y="3250"/>
                                </a:lnTo>
                                <a:lnTo>
                                  <a:pt x="10372" y="0"/>
                                </a:lnTo>
                                <a:lnTo>
                                  <a:pt x="0" y="0"/>
                                </a:lnTo>
                                <a:lnTo>
                                  <a:pt x="0" y="3250"/>
                                </a:lnTo>
                                <a:close/>
                              </a:path>
                            </a:pathLst>
                          </a:custGeom>
                          <a:solidFill>
                            <a:schemeClr val="accent1">
                              <a:lumMod val="20000"/>
                              <a:lumOff val="80000"/>
                            </a:schemeClr>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8320B4" id="Groupe 6" o:spid="_x0000_s1026" style="position:absolute;margin-left:0;margin-top:8.9pt;width:484pt;height:144.75pt;z-index:-251656192;mso-position-horizontal:left;mso-position-horizontal-relative:margin" coordorigin="856,-1799" coordsize="10372,3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">
                <v:shape id="Freeform 20" o:spid="_x0000_s1027" style="position:absolute;left:856;top:-1799;width:10372;height:3218;visibility:visible;mso-wrap-style:square;v-text-anchor:top" coordsize="10372,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" path="m,3250r10372,l10372,,,,,3250xe" fillcolor="#deeaf6 [660]" stroked="f">
                  <v:path arrowok="t" o:connecttype="custom" o:connectlocs="0,2230;10372,2230;10372,-988;0,-988;0,2230" o:connectangles="0,0,0,0,0"/>
                </v:shape>
                <w10:wrap anchorx="margin"/>
              </v:group>
            </w:pict>
          </mc:Fallback>
        </mc:AlternateContent>
      </w:r>
      <w:r w:rsidRPr="008A7A4A">
        <w:rPr>
          <w:sz w:val="24"/>
          <w:szCs w:val="24"/>
          <w:lang w:val="fr-CI"/>
        </w:rPr>
        <w:t xml:space="preserve"> </w:t>
      </w:r>
    </w:p>
    <w:p w14:paraId="22D606FA" w14:textId="5A5189DE" w:rsidR="00267BC3" w:rsidRPr="00267BC3" w:rsidRDefault="00267BC3" w:rsidP="00267BC3">
      <w:pPr>
        <w:pStyle w:val="Paragraphedeliste"/>
        <w:numPr>
          <w:ilvl w:val="0"/>
          <w:numId w:val="29"/>
        </w:numPr>
        <w:jc w:val="both"/>
        <w:rPr>
          <w:rFonts w:ascii="Calibri" w:eastAsia="Calibri" w:hAnsi="Calibri" w:cs="Times New Roman"/>
          <w:b/>
          <w:bCs/>
          <w:sz w:val="24"/>
          <w:szCs w:val="24"/>
        </w:rPr>
      </w:pPr>
      <w:r w:rsidRPr="00267BC3">
        <w:rPr>
          <w:rFonts w:ascii="Calibri" w:eastAsia="Calibri" w:hAnsi="Calibri" w:cs="Times New Roman"/>
          <w:b/>
          <w:bCs/>
          <w:sz w:val="24"/>
          <w:szCs w:val="24"/>
        </w:rPr>
        <w:t>750 millions FCFA mobilisés par la Fondation Endeavour pour soutenir l’initiative présidentielle d’autosuffisance alimentaire</w:t>
      </w:r>
      <w:r w:rsidR="00524F6C">
        <w:rPr>
          <w:rFonts w:ascii="Calibri" w:eastAsia="Calibri" w:hAnsi="Calibri" w:cs="Times New Roman"/>
          <w:b/>
          <w:bCs/>
          <w:sz w:val="24"/>
          <w:szCs w:val="24"/>
        </w:rPr>
        <w:t>.</w:t>
      </w:r>
    </w:p>
    <w:p w14:paraId="6C2EC593" w14:textId="6E322B8F" w:rsidR="00267BC3" w:rsidRDefault="00267BC3" w:rsidP="00267BC3">
      <w:pPr>
        <w:pStyle w:val="Paragraphedeliste"/>
        <w:numPr>
          <w:ilvl w:val="0"/>
          <w:numId w:val="29"/>
        </w:numPr>
        <w:jc w:val="both"/>
        <w:rPr>
          <w:rFonts w:ascii="Calibri" w:eastAsia="Calibri" w:hAnsi="Calibri" w:cs="Times New Roman"/>
          <w:b/>
          <w:bCs/>
          <w:sz w:val="24"/>
          <w:szCs w:val="24"/>
        </w:rPr>
      </w:pPr>
      <w:r w:rsidRPr="00267BC3">
        <w:rPr>
          <w:rFonts w:ascii="Calibri" w:eastAsia="Calibri" w:hAnsi="Calibri" w:cs="Times New Roman"/>
          <w:b/>
          <w:bCs/>
          <w:sz w:val="24"/>
          <w:szCs w:val="24"/>
        </w:rPr>
        <w:t>150 jeunes formés et accompagnés dans les communes de Houndé et Safané pour créer des coopératives agricoles modernes</w:t>
      </w:r>
      <w:r w:rsidR="00524F6C">
        <w:rPr>
          <w:rFonts w:ascii="Calibri" w:eastAsia="Calibri" w:hAnsi="Calibri" w:cs="Times New Roman"/>
          <w:b/>
          <w:bCs/>
          <w:sz w:val="24"/>
          <w:szCs w:val="24"/>
        </w:rPr>
        <w:t>.</w:t>
      </w:r>
    </w:p>
    <w:p w14:paraId="06DD8091" w14:textId="3BE5A512" w:rsidR="00267BC3" w:rsidRPr="00267BC3" w:rsidRDefault="00267BC3" w:rsidP="00267BC3">
      <w:pPr>
        <w:pStyle w:val="Paragraphedeliste"/>
        <w:numPr>
          <w:ilvl w:val="0"/>
          <w:numId w:val="29"/>
        </w:numPr>
        <w:jc w:val="both"/>
        <w:rPr>
          <w:rFonts w:ascii="Calibri" w:eastAsia="Calibri" w:hAnsi="Calibri" w:cs="Times New Roman"/>
          <w:b/>
          <w:bCs/>
          <w:sz w:val="24"/>
          <w:szCs w:val="24"/>
        </w:rPr>
      </w:pPr>
      <w:r w:rsidRPr="00267BC3">
        <w:rPr>
          <w:rFonts w:ascii="Calibri" w:eastAsia="Calibri" w:hAnsi="Calibri" w:cs="Times New Roman"/>
          <w:b/>
          <w:bCs/>
          <w:sz w:val="24"/>
          <w:szCs w:val="24"/>
        </w:rPr>
        <w:t>75 hectares aménagés pour la production de maïs, gombo, tomate, oignon, sésame, ananas et niébé</w:t>
      </w:r>
      <w:r w:rsidR="00524F6C">
        <w:rPr>
          <w:rFonts w:ascii="Calibri" w:eastAsia="Calibri" w:hAnsi="Calibri" w:cs="Times New Roman"/>
          <w:b/>
          <w:bCs/>
          <w:sz w:val="24"/>
          <w:szCs w:val="24"/>
        </w:rPr>
        <w:t>.</w:t>
      </w:r>
    </w:p>
    <w:p w14:paraId="2527E45B" w14:textId="22D51FE7" w:rsidR="00977489" w:rsidRPr="00267BC3" w:rsidRDefault="00524F6C" w:rsidP="00267BC3">
      <w:pPr>
        <w:pStyle w:val="Paragraphedeliste"/>
        <w:numPr>
          <w:ilvl w:val="0"/>
          <w:numId w:val="29"/>
        </w:numPr>
        <w:jc w:val="both"/>
        <w:rPr>
          <w:rFonts w:ascii="Calibri" w:eastAsia="Calibri" w:hAnsi="Calibri" w:cs="Times New Roman"/>
          <w:b/>
          <w:bCs/>
          <w:sz w:val="24"/>
          <w:szCs w:val="24"/>
        </w:rPr>
      </w:pPr>
      <w:r>
        <w:rPr>
          <w:rFonts w:ascii="Calibri" w:eastAsia="Calibri" w:hAnsi="Calibri" w:cs="Times New Roman"/>
          <w:b/>
          <w:bCs/>
          <w:sz w:val="24"/>
          <w:szCs w:val="24"/>
        </w:rPr>
        <w:t>Un p</w:t>
      </w:r>
      <w:r w:rsidR="00267BC3" w:rsidRPr="00267BC3">
        <w:rPr>
          <w:rFonts w:ascii="Calibri" w:eastAsia="Calibri" w:hAnsi="Calibri" w:cs="Times New Roman"/>
          <w:b/>
          <w:bCs/>
          <w:sz w:val="24"/>
          <w:szCs w:val="24"/>
        </w:rPr>
        <w:t>artenariat public-privé inédit entre Endeavour Mining et le BN-GPB pour renforcer la souveraineté alimentaire du Burkina Faso.</w:t>
      </w:r>
    </w:p>
    <w:p w14:paraId="5D91E062" w14:textId="37CA1F46" w:rsidR="005C03F2" w:rsidRPr="007E4BB6" w:rsidRDefault="005C03F2" w:rsidP="007E4BB6">
      <w:pPr>
        <w:spacing w:after="0"/>
        <w:jc w:val="both"/>
        <w:rPr>
          <w:rFonts w:ascii="Calibri" w:eastAsia="Calibri" w:hAnsi="Calibri" w:cs="Times New Roman"/>
          <w:sz w:val="24"/>
          <w:szCs w:val="24"/>
        </w:rPr>
      </w:pPr>
    </w:p>
    <w:p w14:paraId="50319003" w14:textId="17DE9E52" w:rsidR="00BF3551" w:rsidRPr="00BF3551" w:rsidRDefault="00524F6C" w:rsidP="00BF3551">
      <w:pPr>
        <w:spacing w:after="0"/>
        <w:jc w:val="both"/>
        <w:rPr>
          <w:rFonts w:ascii="Calibri" w:eastAsia="Calibri" w:hAnsi="Calibri" w:cs="Times New Roman"/>
          <w:sz w:val="24"/>
          <w:szCs w:val="24"/>
        </w:rPr>
      </w:pPr>
      <w:r w:rsidRPr="00524F6C">
        <w:rPr>
          <w:rFonts w:ascii="Calibri" w:eastAsia="Calibri" w:hAnsi="Calibri" w:cs="Times New Roman"/>
          <w:b/>
          <w:bCs/>
          <w:sz w:val="24"/>
          <w:szCs w:val="24"/>
        </w:rPr>
        <w:t xml:space="preserve">Ouagadougou, le 14 novembre 2025 </w:t>
      </w:r>
      <w:r w:rsidR="00BF3551">
        <w:rPr>
          <w:rFonts w:ascii="Calibri" w:eastAsia="Calibri" w:hAnsi="Calibri" w:cs="Times New Roman"/>
          <w:b/>
          <w:bCs/>
          <w:sz w:val="24"/>
          <w:szCs w:val="24"/>
        </w:rPr>
        <w:t>–</w:t>
      </w:r>
      <w:r>
        <w:rPr>
          <w:rFonts w:ascii="Calibri" w:eastAsia="Calibri" w:hAnsi="Calibri" w:cs="Times New Roman"/>
          <w:b/>
          <w:bCs/>
          <w:sz w:val="24"/>
          <w:szCs w:val="24"/>
        </w:rPr>
        <w:t xml:space="preserve"> </w:t>
      </w:r>
      <w:r w:rsidR="00BF3551" w:rsidRPr="00BF3551">
        <w:rPr>
          <w:rFonts w:ascii="Calibri" w:eastAsia="Calibri" w:hAnsi="Calibri" w:cs="Times New Roman"/>
          <w:sz w:val="24"/>
          <w:szCs w:val="24"/>
        </w:rPr>
        <w:t>La Fondation Endeavour a signé ce vendredi un protocole d’accord (M.O.U.) avec le Bureau National des Grands Projets du Burkina (BN-GPB), dans le cadre de l’initiative présidentielle pour la production agricole et l’autosuffisance alimentaire.</w:t>
      </w:r>
    </w:p>
    <w:p w14:paraId="186EAC24" w14:textId="77777777" w:rsidR="00BF3551" w:rsidRPr="00BF3551" w:rsidRDefault="00BF3551" w:rsidP="00BF3551">
      <w:pPr>
        <w:spacing w:after="0"/>
        <w:jc w:val="both"/>
        <w:rPr>
          <w:rFonts w:ascii="Calibri" w:eastAsia="Calibri" w:hAnsi="Calibri" w:cs="Times New Roman"/>
          <w:sz w:val="24"/>
          <w:szCs w:val="24"/>
        </w:rPr>
      </w:pPr>
    </w:p>
    <w:p w14:paraId="352F8DF2" w14:textId="27536966" w:rsidR="00AE1C14" w:rsidRDefault="00BF3551" w:rsidP="00AE1C14">
      <w:pPr>
        <w:spacing w:after="0"/>
        <w:jc w:val="both"/>
        <w:rPr>
          <w:rFonts w:ascii="Calibri" w:eastAsia="Calibri" w:hAnsi="Calibri" w:cs="Times New Roman"/>
          <w:sz w:val="24"/>
          <w:szCs w:val="24"/>
        </w:rPr>
      </w:pPr>
      <w:r w:rsidRPr="00BF3551">
        <w:rPr>
          <w:rFonts w:ascii="Calibri" w:eastAsia="Calibri" w:hAnsi="Calibri" w:cs="Times New Roman"/>
          <w:sz w:val="24"/>
          <w:szCs w:val="24"/>
        </w:rPr>
        <w:t xml:space="preserve">Ce partenariat, baptisé </w:t>
      </w:r>
      <w:proofErr w:type="spellStart"/>
      <w:r w:rsidRPr="00BF3551">
        <w:rPr>
          <w:rFonts w:ascii="Calibri" w:eastAsia="Calibri" w:hAnsi="Calibri" w:cs="Times New Roman"/>
          <w:b/>
          <w:bCs/>
          <w:sz w:val="24"/>
          <w:szCs w:val="24"/>
        </w:rPr>
        <w:t>AgriFuturs</w:t>
      </w:r>
      <w:proofErr w:type="spellEnd"/>
      <w:r w:rsidRPr="00BF3551">
        <w:rPr>
          <w:rFonts w:ascii="Calibri" w:eastAsia="Calibri" w:hAnsi="Calibri" w:cs="Times New Roman"/>
          <w:b/>
          <w:bCs/>
          <w:sz w:val="24"/>
          <w:szCs w:val="24"/>
        </w:rPr>
        <w:t xml:space="preserve"> Burkina</w:t>
      </w:r>
      <w:r w:rsidRPr="00BF3551">
        <w:rPr>
          <w:rFonts w:ascii="Calibri" w:eastAsia="Calibri" w:hAnsi="Calibri" w:cs="Times New Roman"/>
          <w:sz w:val="24"/>
          <w:szCs w:val="24"/>
        </w:rPr>
        <w:t>, traduit la volonté d’Endeavour de contribuer de façon tangible à la souveraineté alimentaire du Burkina Faso et à l’amélioration durable des conditions de vie des communautés rurales. Acteur engagé et responsable, le Groupe répond ainsi à l’appel de l’État burkinabè en mettant son expertise et ses ressources au service du monde agricole.</w:t>
      </w:r>
      <w:r w:rsidRPr="00BF3551">
        <w:rPr>
          <w:rFonts w:ascii="Calibri" w:eastAsia="Calibri" w:hAnsi="Calibri" w:cs="Times New Roman"/>
          <w:b/>
          <w:bCs/>
          <w:sz w:val="24"/>
          <w:szCs w:val="24"/>
        </w:rPr>
        <w:t xml:space="preserve"> </w:t>
      </w:r>
    </w:p>
    <w:p w14:paraId="687C8727" w14:textId="77777777" w:rsidR="00BF3551" w:rsidRPr="00BF3551" w:rsidRDefault="00BF3551" w:rsidP="00AE1C14">
      <w:pPr>
        <w:spacing w:after="0"/>
        <w:jc w:val="both"/>
        <w:rPr>
          <w:rFonts w:ascii="Calibri" w:eastAsia="Calibri" w:hAnsi="Calibri" w:cs="Times New Roman"/>
          <w:sz w:val="24"/>
          <w:szCs w:val="24"/>
        </w:rPr>
      </w:pPr>
    </w:p>
    <w:p w14:paraId="3E8B3895" w14:textId="77777777" w:rsidR="000A1085" w:rsidRDefault="000A1085" w:rsidP="000A1085">
      <w:pPr>
        <w:spacing w:after="0"/>
        <w:jc w:val="both"/>
        <w:rPr>
          <w:rFonts w:ascii="Calibri" w:eastAsia="Calibri" w:hAnsi="Calibri"/>
          <w:b/>
          <w:bCs/>
          <w:sz w:val="24"/>
          <w:szCs w:val="24"/>
        </w:rPr>
      </w:pPr>
      <w:r w:rsidRPr="000A1085">
        <w:rPr>
          <w:rFonts w:ascii="Calibri" w:eastAsia="Calibri" w:hAnsi="Calibri"/>
          <w:b/>
          <w:bCs/>
          <w:sz w:val="24"/>
          <w:szCs w:val="24"/>
        </w:rPr>
        <w:t>750 millions FCFA pour soutenir 150 jeunes et bâtir l’agriculture de demain</w:t>
      </w:r>
    </w:p>
    <w:p w14:paraId="26E08D9D" w14:textId="77777777" w:rsidR="003635FD" w:rsidRPr="000A1085" w:rsidRDefault="003635FD" w:rsidP="000A1085">
      <w:pPr>
        <w:spacing w:after="0"/>
        <w:jc w:val="both"/>
        <w:rPr>
          <w:rFonts w:ascii="Calibri" w:eastAsia="Calibri" w:hAnsi="Calibri"/>
          <w:b/>
          <w:bCs/>
          <w:sz w:val="24"/>
          <w:szCs w:val="24"/>
        </w:rPr>
      </w:pPr>
    </w:p>
    <w:p w14:paraId="5864FE74" w14:textId="16FAFD49" w:rsidR="00524F6C" w:rsidRDefault="00524F6C" w:rsidP="00524F6C">
      <w:pPr>
        <w:spacing w:after="0"/>
        <w:jc w:val="both"/>
        <w:rPr>
          <w:rFonts w:ascii="Calibri" w:eastAsia="Calibri" w:hAnsi="Calibri"/>
          <w:sz w:val="24"/>
          <w:szCs w:val="24"/>
        </w:rPr>
      </w:pPr>
      <w:r w:rsidRPr="00524F6C">
        <w:rPr>
          <w:rFonts w:ascii="Calibri" w:eastAsia="Calibri" w:hAnsi="Calibri"/>
          <w:sz w:val="24"/>
          <w:szCs w:val="24"/>
        </w:rPr>
        <w:t>À travers cette convention, la Fondation Endeavour s’engage à soutenir l’initiative présidentielle à hauteur de 750 millions FCFA sur trois ans.</w:t>
      </w:r>
    </w:p>
    <w:p w14:paraId="6A0B5F97" w14:textId="77777777" w:rsidR="00BF3551" w:rsidRDefault="00BF3551" w:rsidP="00524F6C">
      <w:pPr>
        <w:spacing w:after="0"/>
        <w:jc w:val="both"/>
        <w:rPr>
          <w:rFonts w:ascii="Calibri" w:eastAsia="Calibri" w:hAnsi="Calibri"/>
          <w:sz w:val="24"/>
          <w:szCs w:val="24"/>
        </w:rPr>
      </w:pPr>
    </w:p>
    <w:p w14:paraId="1001B01F" w14:textId="77777777" w:rsidR="00BF3551" w:rsidRPr="00BF3551" w:rsidRDefault="00BF3551" w:rsidP="00BF3551">
      <w:pPr>
        <w:spacing w:after="0"/>
        <w:jc w:val="both"/>
        <w:rPr>
          <w:rFonts w:ascii="Calibri" w:eastAsia="Calibri" w:hAnsi="Calibri"/>
          <w:sz w:val="24"/>
          <w:szCs w:val="24"/>
        </w:rPr>
      </w:pPr>
      <w:r w:rsidRPr="00BF3551">
        <w:rPr>
          <w:rFonts w:ascii="Calibri" w:eastAsia="Calibri" w:hAnsi="Calibri"/>
          <w:sz w:val="24"/>
          <w:szCs w:val="24"/>
        </w:rPr>
        <w:t>Cette contribution sera déployée en deux phases :</w:t>
      </w:r>
    </w:p>
    <w:p w14:paraId="06259A15" w14:textId="77777777" w:rsidR="00BF3551" w:rsidRDefault="00BF3551" w:rsidP="00BF3551">
      <w:pPr>
        <w:pStyle w:val="Paragraphedeliste"/>
        <w:numPr>
          <w:ilvl w:val="0"/>
          <w:numId w:val="38"/>
        </w:numPr>
        <w:spacing w:after="0"/>
        <w:jc w:val="both"/>
        <w:rPr>
          <w:rFonts w:ascii="Calibri" w:eastAsia="Calibri" w:hAnsi="Calibri"/>
          <w:sz w:val="24"/>
          <w:szCs w:val="24"/>
        </w:rPr>
      </w:pPr>
      <w:r w:rsidRPr="00BF3551">
        <w:rPr>
          <w:rFonts w:ascii="Calibri" w:eastAsia="Calibri" w:hAnsi="Calibri"/>
          <w:sz w:val="24"/>
          <w:szCs w:val="24"/>
        </w:rPr>
        <w:t>250 millions FCFA en 2025, pour la formation de 50 jeunes issus des communes de Houndé et Safané, l’acquisition d’intrants et d’équipements agricoles, et l’aménagement de 25 hectares de terres ;</w:t>
      </w:r>
    </w:p>
    <w:p w14:paraId="5EC3B23D" w14:textId="76255C62" w:rsidR="00BF3551" w:rsidRDefault="00BF3551" w:rsidP="00BF3551">
      <w:pPr>
        <w:pStyle w:val="Paragraphedeliste"/>
        <w:numPr>
          <w:ilvl w:val="0"/>
          <w:numId w:val="38"/>
        </w:numPr>
        <w:spacing w:after="0"/>
        <w:jc w:val="both"/>
        <w:rPr>
          <w:rFonts w:ascii="Calibri" w:eastAsia="Calibri" w:hAnsi="Calibri"/>
          <w:sz w:val="24"/>
          <w:szCs w:val="24"/>
        </w:rPr>
      </w:pPr>
      <w:r w:rsidRPr="00BF3551">
        <w:rPr>
          <w:rFonts w:ascii="Calibri" w:eastAsia="Calibri" w:hAnsi="Calibri"/>
          <w:sz w:val="24"/>
          <w:szCs w:val="24"/>
        </w:rPr>
        <w:t>500 millions FCFA au premier trimestre 2026, destinés à la formation de 100 jeunes supplémentaires, à l’équipement de 50 hectares de sites agricoles et au renforcement des infrastructures hydrauliques.</w:t>
      </w:r>
    </w:p>
    <w:p w14:paraId="08596EEB" w14:textId="77777777" w:rsidR="00BF3551" w:rsidRPr="00BF3551" w:rsidRDefault="00BF3551" w:rsidP="00BF3551">
      <w:pPr>
        <w:pStyle w:val="Paragraphedeliste"/>
        <w:spacing w:after="0"/>
        <w:jc w:val="both"/>
        <w:rPr>
          <w:rFonts w:ascii="Calibri" w:eastAsia="Calibri" w:hAnsi="Calibri"/>
          <w:sz w:val="24"/>
          <w:szCs w:val="24"/>
        </w:rPr>
      </w:pPr>
    </w:p>
    <w:p w14:paraId="074B5AC2" w14:textId="77777777" w:rsidR="00BF3551" w:rsidRDefault="00BF3551" w:rsidP="00AE1C14">
      <w:pPr>
        <w:spacing w:after="0"/>
        <w:jc w:val="both"/>
        <w:rPr>
          <w:rFonts w:ascii="Calibri" w:eastAsia="Calibri" w:hAnsi="Calibri"/>
          <w:sz w:val="24"/>
          <w:szCs w:val="24"/>
        </w:rPr>
      </w:pPr>
      <w:r w:rsidRPr="00BF3551">
        <w:rPr>
          <w:rFonts w:ascii="Calibri" w:eastAsia="Calibri" w:hAnsi="Calibri"/>
          <w:sz w:val="24"/>
          <w:szCs w:val="24"/>
        </w:rPr>
        <w:lastRenderedPageBreak/>
        <w:t>Au total, 150 jeunes agriculteurs seront formés et accompagnés pour créer des coopératives modernes et autonomes, axées sur les cultures prioritaires du programme : maïs, gombo, tomate, oignon, sésame, ananas et niébé.</w:t>
      </w:r>
    </w:p>
    <w:p w14:paraId="1F8EB19F" w14:textId="77777777" w:rsidR="003635FD" w:rsidRDefault="003635FD" w:rsidP="00AE1C14">
      <w:pPr>
        <w:spacing w:after="0"/>
        <w:jc w:val="both"/>
        <w:rPr>
          <w:rFonts w:ascii="Calibri" w:eastAsia="Calibri" w:hAnsi="Calibri"/>
          <w:sz w:val="24"/>
          <w:szCs w:val="24"/>
        </w:rPr>
      </w:pPr>
    </w:p>
    <w:p w14:paraId="0E4DD6B0" w14:textId="00227473" w:rsidR="000A1085" w:rsidRDefault="000A1085" w:rsidP="000A1085">
      <w:pPr>
        <w:spacing w:after="0"/>
        <w:jc w:val="both"/>
        <w:rPr>
          <w:rFonts w:ascii="Calibri" w:eastAsia="Calibri" w:hAnsi="Calibri"/>
          <w:b/>
          <w:bCs/>
          <w:sz w:val="24"/>
          <w:szCs w:val="24"/>
        </w:rPr>
      </w:pPr>
      <w:r w:rsidRPr="000A1085">
        <w:rPr>
          <w:rFonts w:ascii="Calibri" w:eastAsia="Calibri" w:hAnsi="Calibri"/>
          <w:b/>
          <w:bCs/>
          <w:sz w:val="24"/>
          <w:szCs w:val="24"/>
        </w:rPr>
        <w:t>Une alliance stratégique au service de la souveraineté alimentaire</w:t>
      </w:r>
    </w:p>
    <w:p w14:paraId="5E6BFF4A" w14:textId="77777777" w:rsidR="003635FD" w:rsidRPr="000A1085" w:rsidRDefault="003635FD" w:rsidP="000A1085">
      <w:pPr>
        <w:spacing w:after="0"/>
        <w:jc w:val="both"/>
        <w:rPr>
          <w:rFonts w:ascii="Calibri" w:eastAsia="Calibri" w:hAnsi="Calibri"/>
          <w:sz w:val="24"/>
          <w:szCs w:val="24"/>
        </w:rPr>
      </w:pPr>
    </w:p>
    <w:p w14:paraId="3BA00139" w14:textId="43500CDC" w:rsidR="000A1085" w:rsidRDefault="00BF3551" w:rsidP="000A1085">
      <w:pPr>
        <w:spacing w:after="0"/>
        <w:jc w:val="both"/>
        <w:rPr>
          <w:rFonts w:ascii="Calibri" w:eastAsia="Calibri" w:hAnsi="Calibri"/>
          <w:sz w:val="24"/>
          <w:szCs w:val="24"/>
        </w:rPr>
      </w:pPr>
      <w:r w:rsidRPr="00BF3551">
        <w:rPr>
          <w:rFonts w:ascii="Calibri" w:eastAsia="Calibri" w:hAnsi="Calibri"/>
          <w:sz w:val="24"/>
          <w:szCs w:val="24"/>
        </w:rPr>
        <w:t>Ce partenariat scelle une alliance stratégique entre le BN-GPB et Endeavour autour d’une même ambition : renforcer la souveraineté alimentaire du Burkina Faso en soutenant une agriculture moderne et porteuse d’avenir pour la jeunesse rurale.</w:t>
      </w:r>
    </w:p>
    <w:p w14:paraId="7162E6E4" w14:textId="77777777" w:rsidR="00D62D07" w:rsidRDefault="00D62D07" w:rsidP="000A1085">
      <w:pPr>
        <w:spacing w:after="0"/>
        <w:jc w:val="both"/>
        <w:rPr>
          <w:rFonts w:ascii="Calibri" w:eastAsia="Calibri" w:hAnsi="Calibri"/>
          <w:sz w:val="24"/>
          <w:szCs w:val="24"/>
        </w:rPr>
      </w:pPr>
    </w:p>
    <w:p w14:paraId="1F57E19F" w14:textId="40310044" w:rsidR="00D62D07" w:rsidRDefault="00D62D07" w:rsidP="000A1085">
      <w:pPr>
        <w:spacing w:after="0"/>
        <w:jc w:val="both"/>
        <w:rPr>
          <w:rFonts w:ascii="Calibri" w:eastAsia="Calibri" w:hAnsi="Calibri"/>
          <w:sz w:val="24"/>
          <w:szCs w:val="24"/>
        </w:rPr>
      </w:pPr>
      <w:r w:rsidRPr="00D62D07">
        <w:rPr>
          <w:rFonts w:ascii="Calibri" w:eastAsia="Calibri" w:hAnsi="Calibri"/>
          <w:sz w:val="24"/>
          <w:szCs w:val="24"/>
        </w:rPr>
        <w:t xml:space="preserve">« </w:t>
      </w:r>
      <w:proofErr w:type="spellStart"/>
      <w:r w:rsidR="00114BC9" w:rsidRPr="00114BC9">
        <w:rPr>
          <w:rFonts w:ascii="Calibri" w:eastAsia="Calibri" w:hAnsi="Calibri"/>
          <w:sz w:val="24"/>
          <w:szCs w:val="24"/>
        </w:rPr>
        <w:t>AgriFuturs</w:t>
      </w:r>
      <w:proofErr w:type="spellEnd"/>
      <w:r w:rsidR="00114BC9" w:rsidRPr="00114BC9">
        <w:rPr>
          <w:rFonts w:ascii="Calibri" w:eastAsia="Calibri" w:hAnsi="Calibri"/>
          <w:sz w:val="24"/>
          <w:szCs w:val="24"/>
        </w:rPr>
        <w:t xml:space="preserve"> Burkina s’inscrit au cœur de notre mission : donner aux jeunes les moyens de transformer leurs ambitions en opportunités concrètes. En investissant dans leur formation et leur accès aux ressources agricoles, nous créons les conditions d’une autonomie économique durable pour une nouvelle génération de leaders ruraux</w:t>
      </w:r>
      <w:r w:rsidR="00114BC9">
        <w:rPr>
          <w:rFonts w:ascii="Calibri" w:eastAsia="Calibri" w:hAnsi="Calibri"/>
          <w:sz w:val="24"/>
          <w:szCs w:val="24"/>
        </w:rPr>
        <w:t xml:space="preserve"> </w:t>
      </w:r>
      <w:r w:rsidRPr="00D62D07">
        <w:rPr>
          <w:rFonts w:ascii="Calibri" w:eastAsia="Calibri" w:hAnsi="Calibri"/>
          <w:sz w:val="24"/>
          <w:szCs w:val="24"/>
        </w:rPr>
        <w:t>», a déclaré Alex Buck, Vice-Présidente ESG et Directrice de la Fondation Endeavour.</w:t>
      </w:r>
    </w:p>
    <w:p w14:paraId="2C6B1BF5" w14:textId="77777777" w:rsidR="00BF3551" w:rsidRDefault="00BF3551" w:rsidP="000A1085">
      <w:pPr>
        <w:spacing w:after="0"/>
        <w:jc w:val="both"/>
        <w:rPr>
          <w:rFonts w:ascii="Calibri" w:eastAsia="Calibri" w:hAnsi="Calibri"/>
          <w:sz w:val="24"/>
          <w:szCs w:val="24"/>
        </w:rPr>
      </w:pPr>
    </w:p>
    <w:p w14:paraId="690B92E4" w14:textId="33A8BC98" w:rsidR="000A1085" w:rsidRDefault="000A1085" w:rsidP="000A1085">
      <w:pPr>
        <w:spacing w:after="0"/>
        <w:jc w:val="both"/>
        <w:rPr>
          <w:rFonts w:ascii="Calibri" w:eastAsia="Calibri" w:hAnsi="Calibri"/>
          <w:sz w:val="24"/>
          <w:szCs w:val="24"/>
        </w:rPr>
      </w:pPr>
      <w:r w:rsidRPr="000A1085">
        <w:rPr>
          <w:rFonts w:ascii="Calibri" w:eastAsia="Calibri" w:hAnsi="Calibri"/>
          <w:sz w:val="24"/>
          <w:szCs w:val="24"/>
        </w:rPr>
        <w:t xml:space="preserve">S’exprimant au nom de la Fondation Endeavour, </w:t>
      </w:r>
      <w:r w:rsidRPr="003635FD">
        <w:rPr>
          <w:rFonts w:ascii="Calibri" w:eastAsia="Calibri" w:hAnsi="Calibri"/>
          <w:sz w:val="24"/>
          <w:szCs w:val="24"/>
        </w:rPr>
        <w:t>Souleymane Boly</w:t>
      </w:r>
      <w:r w:rsidRPr="000A1085">
        <w:rPr>
          <w:rFonts w:ascii="Calibri" w:eastAsia="Calibri" w:hAnsi="Calibri"/>
          <w:sz w:val="24"/>
          <w:szCs w:val="24"/>
        </w:rPr>
        <w:t>, Directeur Pays d’Endeavour Mining au Burkina Faso, a déclaré :</w:t>
      </w:r>
      <w:r>
        <w:rPr>
          <w:rFonts w:ascii="Calibri" w:eastAsia="Calibri" w:hAnsi="Calibri"/>
          <w:sz w:val="24"/>
          <w:szCs w:val="24"/>
        </w:rPr>
        <w:t xml:space="preserve"> </w:t>
      </w:r>
      <w:r w:rsidRPr="000A1085">
        <w:rPr>
          <w:rFonts w:ascii="Calibri" w:eastAsia="Calibri" w:hAnsi="Calibri"/>
          <w:sz w:val="24"/>
          <w:szCs w:val="24"/>
        </w:rPr>
        <w:t xml:space="preserve">« </w:t>
      </w:r>
      <w:r w:rsidR="003635FD" w:rsidRPr="003635FD">
        <w:rPr>
          <w:rFonts w:ascii="Calibri" w:eastAsia="Calibri" w:hAnsi="Calibri"/>
          <w:sz w:val="24"/>
          <w:szCs w:val="24"/>
        </w:rPr>
        <w:t>Ce partenariat s’inscrit pleinement dans les priorités nationales de sécurité alimentaire définies par les plus hautes autorités. En soutenant la modernisation de la production agricole, nous contribuons à une souveraineté alimentaire durable et à un développement équilibré au bénéfice des communautés</w:t>
      </w:r>
      <w:r w:rsidRPr="000A1085">
        <w:rPr>
          <w:rFonts w:ascii="Calibri" w:eastAsia="Calibri" w:hAnsi="Calibri"/>
          <w:sz w:val="24"/>
          <w:szCs w:val="24"/>
        </w:rPr>
        <w:t>. »</w:t>
      </w:r>
    </w:p>
    <w:p w14:paraId="6B8521F4" w14:textId="77777777" w:rsidR="00BF3551" w:rsidRDefault="00BF3551" w:rsidP="000A1085">
      <w:pPr>
        <w:spacing w:after="0"/>
        <w:jc w:val="both"/>
        <w:rPr>
          <w:rFonts w:ascii="Calibri" w:eastAsia="Calibri" w:hAnsi="Calibri"/>
          <w:sz w:val="24"/>
          <w:szCs w:val="24"/>
        </w:rPr>
      </w:pPr>
    </w:p>
    <w:p w14:paraId="2ABA717E" w14:textId="78D73DCE" w:rsidR="00BF3551" w:rsidRPr="00BF3551" w:rsidRDefault="00BF3551" w:rsidP="00BF3551">
      <w:pPr>
        <w:spacing w:after="0"/>
        <w:jc w:val="both"/>
        <w:rPr>
          <w:rFonts w:ascii="Calibri" w:eastAsia="Calibri" w:hAnsi="Calibri"/>
          <w:sz w:val="24"/>
          <w:szCs w:val="24"/>
        </w:rPr>
      </w:pPr>
      <w:r w:rsidRPr="00BF3551">
        <w:rPr>
          <w:rFonts w:ascii="Calibri" w:eastAsia="Calibri" w:hAnsi="Calibri"/>
          <w:sz w:val="24"/>
          <w:szCs w:val="24"/>
        </w:rPr>
        <w:t>Le BN-GPB assurera la mise en œuvre opérationnelle du projet : supervision technique, gestion transparente des fonds et production de rapports trimestriels retraçant les activités et les dépenses.</w:t>
      </w:r>
      <w:r w:rsidRPr="00BF3551">
        <w:rPr>
          <w:rFonts w:ascii="Calibri" w:eastAsia="Calibri" w:hAnsi="Calibri"/>
          <w:sz w:val="24"/>
          <w:szCs w:val="24"/>
        </w:rPr>
        <w:br/>
        <w:t>Endeavour, à travers ses sites d’Houndé et de Mana, contribuera au pilotage stratégique du projet et au partage d’expertise, dans le respect de ses engagements de gouvernance et de conformité.</w:t>
      </w:r>
    </w:p>
    <w:p w14:paraId="72D8B667" w14:textId="71DB2C6D" w:rsidR="00F91441" w:rsidRPr="001913F7" w:rsidRDefault="00F91441" w:rsidP="00EB26D0">
      <w:pPr>
        <w:pBdr>
          <w:bottom w:val="single" w:sz="4" w:space="1" w:color="auto"/>
        </w:pBdr>
        <w:spacing w:after="120"/>
        <w:jc w:val="both"/>
        <w:rPr>
          <w:rFonts w:ascii="Calibri" w:hAnsi="Calibri" w:cs="Calibri"/>
          <w:color w:val="000000"/>
          <w:sz w:val="24"/>
          <w:szCs w:val="24"/>
          <w:lang w:val="fr-CI"/>
        </w:rPr>
      </w:pPr>
    </w:p>
    <w:p w14:paraId="1B47E1DB" w14:textId="77777777" w:rsidR="009A2DB7" w:rsidRPr="0048653C" w:rsidRDefault="009A2DB7" w:rsidP="009A2DB7">
      <w:pPr>
        <w:ind w:left="142" w:hanging="142"/>
        <w:jc w:val="both"/>
        <w:rPr>
          <w:rFonts w:ascii="Calibri" w:eastAsia="Calibri" w:hAnsi="Calibri" w:cs="Calibri"/>
          <w:b/>
          <w:bCs/>
          <w:sz w:val="24"/>
          <w:szCs w:val="24"/>
        </w:rPr>
      </w:pPr>
      <w:r w:rsidRPr="0048653C">
        <w:rPr>
          <w:rFonts w:ascii="Calibri" w:eastAsia="Calibri" w:hAnsi="Calibri" w:cs="Calibri"/>
          <w:b/>
          <w:bCs/>
          <w:sz w:val="24"/>
          <w:szCs w:val="24"/>
        </w:rPr>
        <w:t>Relations médias</w:t>
      </w:r>
    </w:p>
    <w:p w14:paraId="2FB05BD0" w14:textId="5798074D" w:rsidR="009A2DB7" w:rsidRPr="0048653C" w:rsidRDefault="007E4BB6" w:rsidP="009A2DB7">
      <w:pPr>
        <w:pStyle w:val="Sansinterligne"/>
        <w:ind w:left="142" w:hanging="142"/>
        <w:jc w:val="both"/>
        <w:rPr>
          <w:rFonts w:ascii="Calibri" w:hAnsi="Calibri" w:cs="Calibri"/>
          <w:sz w:val="24"/>
          <w:szCs w:val="24"/>
          <w:lang w:val="fr-FR"/>
        </w:rPr>
      </w:pPr>
      <w:bookmarkStart w:id="0" w:name="_Hlk202541556"/>
      <w:r>
        <w:rPr>
          <w:rFonts w:ascii="Calibri" w:hAnsi="Calibri" w:cs="Calibri"/>
          <w:sz w:val="24"/>
          <w:szCs w:val="24"/>
          <w:lang w:val="fr-FR"/>
        </w:rPr>
        <w:t xml:space="preserve">Abdel </w:t>
      </w:r>
      <w:proofErr w:type="spellStart"/>
      <w:r>
        <w:rPr>
          <w:rFonts w:ascii="Calibri" w:hAnsi="Calibri" w:cs="Calibri"/>
          <w:sz w:val="24"/>
          <w:szCs w:val="24"/>
          <w:lang w:val="fr-FR"/>
        </w:rPr>
        <w:t>Pitroipa</w:t>
      </w:r>
      <w:proofErr w:type="spellEnd"/>
    </w:p>
    <w:p w14:paraId="1BBEF875" w14:textId="7E13608D" w:rsidR="009A2DB7" w:rsidRPr="0048653C" w:rsidRDefault="009A2DB7" w:rsidP="009A2DB7">
      <w:pPr>
        <w:pStyle w:val="Sansinterligne"/>
        <w:ind w:left="142" w:hanging="142"/>
        <w:jc w:val="both"/>
        <w:rPr>
          <w:rFonts w:ascii="Calibri" w:hAnsi="Calibri" w:cs="Calibri"/>
          <w:sz w:val="24"/>
          <w:szCs w:val="24"/>
          <w:lang w:val="fr-FR"/>
        </w:rPr>
      </w:pPr>
      <w:r w:rsidRPr="0048653C">
        <w:rPr>
          <w:rFonts w:ascii="Calibri" w:hAnsi="Calibri" w:cs="Calibri"/>
          <w:sz w:val="24"/>
          <w:szCs w:val="24"/>
          <w:lang w:val="fr-FR"/>
        </w:rPr>
        <w:t>Tél. : +</w:t>
      </w:r>
      <w:r>
        <w:rPr>
          <w:rFonts w:ascii="Calibri" w:hAnsi="Calibri" w:cs="Calibri"/>
          <w:sz w:val="24"/>
          <w:szCs w:val="24"/>
          <w:lang w:val="fr-FR"/>
        </w:rPr>
        <w:t>22</w:t>
      </w:r>
      <w:r w:rsidR="007E4BB6">
        <w:rPr>
          <w:rFonts w:ascii="Calibri" w:hAnsi="Calibri" w:cs="Calibri"/>
          <w:sz w:val="24"/>
          <w:szCs w:val="24"/>
          <w:lang w:val="fr-FR"/>
        </w:rPr>
        <w:t>6 04 21 63 68</w:t>
      </w:r>
    </w:p>
    <w:bookmarkEnd w:id="0"/>
    <w:p w14:paraId="7EDA7EC8" w14:textId="29B9CAAC" w:rsidR="00F91441" w:rsidRPr="002C3101" w:rsidRDefault="009A2DB7" w:rsidP="009A2DB7">
      <w:pPr>
        <w:pStyle w:val="Sansinterligne"/>
        <w:ind w:left="142" w:hanging="142"/>
        <w:jc w:val="both"/>
        <w:rPr>
          <w:rFonts w:ascii="Calibri" w:hAnsi="Calibri" w:cs="Calibri"/>
          <w:color w:val="000000" w:themeColor="text1"/>
          <w:sz w:val="24"/>
          <w:szCs w:val="24"/>
          <w:lang w:val="it-IT"/>
        </w:rPr>
      </w:pPr>
      <w:r w:rsidRPr="002C3101">
        <w:rPr>
          <w:color w:val="000000" w:themeColor="text1"/>
          <w:lang w:val="it-IT"/>
        </w:rPr>
        <w:t xml:space="preserve">E-mail : </w:t>
      </w:r>
      <w:hyperlink r:id="rId8" w:history="1">
        <w:r w:rsidR="007E4BB6" w:rsidRPr="006F6591">
          <w:rPr>
            <w:rStyle w:val="Lienhypertexte"/>
            <w:rFonts w:ascii="Calibri" w:eastAsia="Calibri" w:hAnsi="Calibri" w:cs="Calibri"/>
            <w:sz w:val="24"/>
            <w:szCs w:val="24"/>
            <w:lang w:val="it-IT"/>
          </w:rPr>
          <w:t>abdel.pitroipa@endeavourmining.com</w:t>
        </w:r>
      </w:hyperlink>
      <w:r w:rsidRPr="002C3101">
        <w:rPr>
          <w:color w:val="000000" w:themeColor="text1"/>
          <w:lang w:val="it-IT"/>
        </w:rPr>
        <w:t xml:space="preserve"> </w:t>
      </w:r>
      <w:r w:rsidRPr="002C3101">
        <w:rPr>
          <w:rFonts w:ascii="Calibri" w:hAnsi="Calibri" w:cs="Calibri"/>
          <w:color w:val="000000" w:themeColor="text1"/>
          <w:sz w:val="24"/>
          <w:szCs w:val="24"/>
          <w:lang w:val="it-IT"/>
        </w:rPr>
        <w:t xml:space="preserve"> </w:t>
      </w:r>
    </w:p>
    <w:p w14:paraId="1F3EB81E" w14:textId="77777777" w:rsidR="00F91441" w:rsidRPr="002C3101" w:rsidRDefault="00F91441" w:rsidP="00F91441">
      <w:pPr>
        <w:spacing w:after="120"/>
        <w:jc w:val="both"/>
        <w:rPr>
          <w:rFonts w:ascii="Calibri" w:eastAsia="Calibri" w:hAnsi="Calibri" w:cs="Calibri"/>
          <w:b/>
          <w:bCs/>
          <w:sz w:val="18"/>
          <w:szCs w:val="18"/>
          <w:lang w:val="it-IT"/>
        </w:rPr>
      </w:pPr>
    </w:p>
    <w:p w14:paraId="442A1B4F" w14:textId="41ED6FE9" w:rsidR="00F91441" w:rsidRPr="009A2DB7" w:rsidRDefault="00F91441" w:rsidP="00F91441">
      <w:pPr>
        <w:spacing w:after="120"/>
        <w:jc w:val="both"/>
        <w:rPr>
          <w:rFonts w:ascii="Calibri" w:hAnsi="Calibri" w:cs="Calibri"/>
          <w:color w:val="000000"/>
          <w:sz w:val="24"/>
          <w:szCs w:val="24"/>
        </w:rPr>
      </w:pPr>
      <w:r w:rsidRPr="009A2DB7">
        <w:rPr>
          <w:rFonts w:ascii="Calibri" w:eastAsia="Calibri" w:hAnsi="Calibri" w:cs="Calibri"/>
          <w:b/>
          <w:bCs/>
          <w:sz w:val="24"/>
          <w:szCs w:val="24"/>
        </w:rPr>
        <w:t xml:space="preserve">À propos </w:t>
      </w:r>
      <w:r w:rsidR="009A2DB7" w:rsidRPr="009A2DB7">
        <w:rPr>
          <w:rFonts w:ascii="Calibri" w:eastAsia="Calibri" w:hAnsi="Calibri" w:cs="Calibri"/>
          <w:b/>
          <w:bCs/>
          <w:sz w:val="24"/>
          <w:szCs w:val="24"/>
        </w:rPr>
        <w:t>de la Fondation Endeavour</w:t>
      </w:r>
      <w:r w:rsidRPr="009A2DB7">
        <w:rPr>
          <w:rFonts w:ascii="Calibri" w:eastAsia="Calibri" w:hAnsi="Calibri" w:cs="Calibri"/>
          <w:b/>
          <w:bCs/>
          <w:sz w:val="24"/>
          <w:szCs w:val="24"/>
        </w:rPr>
        <w:t xml:space="preserve"> </w:t>
      </w:r>
    </w:p>
    <w:p w14:paraId="08889440" w14:textId="77777777" w:rsidR="009A2DB7" w:rsidRPr="000A1085" w:rsidRDefault="009A2DB7" w:rsidP="009A2DB7">
      <w:pPr>
        <w:spacing w:after="0" w:line="276" w:lineRule="auto"/>
        <w:jc w:val="both"/>
        <w:rPr>
          <w:rFonts w:ascii="Calibri" w:eastAsia="Arial" w:hAnsi="Calibri" w:cs="Calibri"/>
          <w:bCs/>
          <w:i/>
          <w:iCs/>
          <w:sz w:val="24"/>
          <w:szCs w:val="24"/>
        </w:rPr>
      </w:pPr>
      <w:r w:rsidRPr="000A1085">
        <w:rPr>
          <w:rFonts w:ascii="Calibri" w:eastAsia="Arial" w:hAnsi="Calibri" w:cs="Calibri"/>
          <w:bCs/>
          <w:i/>
          <w:iCs/>
          <w:sz w:val="24"/>
          <w:szCs w:val="24"/>
        </w:rPr>
        <w:t>Créée en 2021, la Fondation Endeavour est chargée de mettre en œuvre des projets de développement durable à l'échelle régionale, nationale et internationale. Elle concentre ses actions sur les domaines prioritaires des pays hôtes d’Endeavour Mining, tels que la santé, l’éducation, l’accès à l’eau et à l’électricité, ainsi que le développement socio-économique des communautés.</w:t>
      </w:r>
    </w:p>
    <w:p w14:paraId="318EF21C" w14:textId="2EDFE401" w:rsidR="001913F7" w:rsidRPr="000A1085" w:rsidRDefault="009A2DB7" w:rsidP="00EB26D0">
      <w:pPr>
        <w:spacing w:after="0" w:line="276" w:lineRule="auto"/>
        <w:jc w:val="both"/>
        <w:rPr>
          <w:rFonts w:ascii="Calibri" w:eastAsia="Arial" w:hAnsi="Calibri" w:cs="Calibri"/>
          <w:bCs/>
          <w:i/>
          <w:iCs/>
          <w:sz w:val="24"/>
          <w:szCs w:val="24"/>
        </w:rPr>
      </w:pPr>
      <w:r w:rsidRPr="000A1085">
        <w:rPr>
          <w:rFonts w:ascii="Calibri" w:eastAsia="Arial" w:hAnsi="Calibri" w:cs="Calibri"/>
          <w:bCs/>
          <w:i/>
          <w:iCs/>
          <w:sz w:val="24"/>
          <w:szCs w:val="24"/>
        </w:rPr>
        <w:lastRenderedPageBreak/>
        <w:t xml:space="preserve">Pour cela, elle noue de nombreux partenariats avec des acteurs du monde associatif, des grandes ONG de renommée internationale jusqu’aux associations œuvrant au niveau local. Depuis sa création, la Fondation Endeavour accompagne des projets au Burkina Faso, en Côte d’Ivoire et au Sénégal. Pour plus d’informations : </w:t>
      </w:r>
      <w:hyperlink r:id="rId9" w:history="1">
        <w:r w:rsidRPr="000A1085">
          <w:rPr>
            <w:rStyle w:val="Lienhypertexte"/>
            <w:rFonts w:ascii="Calibri" w:eastAsia="Arial" w:hAnsi="Calibri" w:cs="Calibri"/>
            <w:bCs/>
            <w:i/>
            <w:iCs/>
            <w:sz w:val="24"/>
            <w:szCs w:val="24"/>
          </w:rPr>
          <w:t>www.endeavourmining.com//fondation-endeavour</w:t>
        </w:r>
      </w:hyperlink>
      <w:r w:rsidRPr="000A1085">
        <w:rPr>
          <w:rFonts w:ascii="Calibri" w:eastAsia="Arial" w:hAnsi="Calibri" w:cs="Calibri"/>
          <w:bCs/>
          <w:i/>
          <w:iCs/>
          <w:sz w:val="24"/>
          <w:szCs w:val="24"/>
        </w:rPr>
        <w:t xml:space="preserve"> </w:t>
      </w:r>
    </w:p>
    <w:sectPr w:rsidR="001913F7" w:rsidRPr="000A1085" w:rsidSect="00A32605">
      <w:headerReference w:type="default" r:id="rId10"/>
      <w:footerReference w:type="even" r:id="rId11"/>
      <w:footerReference w:type="default" r:id="rId12"/>
      <w:type w:val="continuous"/>
      <w:pgSz w:w="11906" w:h="16838"/>
      <w:pgMar w:top="1418" w:right="1134" w:bottom="1304" w:left="1134" w:header="0" w:footer="352"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8F290" w14:textId="77777777" w:rsidR="006D4AD2" w:rsidRDefault="006D4AD2" w:rsidP="00B133C2">
      <w:pPr>
        <w:spacing w:after="0" w:line="240" w:lineRule="auto"/>
      </w:pPr>
      <w:r>
        <w:separator/>
      </w:r>
    </w:p>
  </w:endnote>
  <w:endnote w:type="continuationSeparator" w:id="0">
    <w:p w14:paraId="18BC239A" w14:textId="77777777" w:rsidR="006D4AD2" w:rsidRDefault="006D4AD2" w:rsidP="00B13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95BA" w14:textId="07066FDF" w:rsidR="00983B74" w:rsidRDefault="00A23BAD" w:rsidP="00983B74">
    <w:pPr>
      <w:pStyle w:val="Pieddepage"/>
      <w:ind w:left="426"/>
      <w:rPr>
        <w:b/>
        <w:bCs/>
        <w:lang w:val="en-AU"/>
      </w:rPr>
    </w:pPr>
    <w:r>
      <w:rPr>
        <w:noProof/>
      </w:rPr>
      <mc:AlternateContent>
        <mc:Choice Requires="wps">
          <w:drawing>
            <wp:anchor distT="4294967295" distB="4294967295" distL="114300" distR="114300" simplePos="0" relativeHeight="251671552" behindDoc="0" locked="0" layoutInCell="1" allowOverlap="1" wp14:anchorId="74C5BDEA" wp14:editId="34F07006">
              <wp:simplePos x="0" y="0"/>
              <wp:positionH relativeFrom="column">
                <wp:posOffset>304165</wp:posOffset>
              </wp:positionH>
              <wp:positionV relativeFrom="paragraph">
                <wp:posOffset>53339</wp:posOffset>
              </wp:positionV>
              <wp:extent cx="6239510" cy="0"/>
              <wp:effectExtent l="0" t="0" r="0" b="0"/>
              <wp:wrapNone/>
              <wp:docPr id="1680604058"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395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67AA7A" id="Connecteur droit 1"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95pt,4.2pt" to="515.2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" strokecolor="black [3200]" strokeweight=".5pt">
              <v:stroke joinstyle="miter"/>
              <o:lock v:ext="edit" shapetype="f"/>
            </v:line>
          </w:pict>
        </mc:Fallback>
      </mc:AlternateContent>
    </w:r>
  </w:p>
  <w:sdt>
    <w:sdtPr>
      <w:rPr>
        <w:rStyle w:val="Numrodepage"/>
        <w:rFonts w:ascii="Calibri" w:hAnsi="Calibri" w:cs="Calibri"/>
        <w:b/>
        <w:bCs/>
      </w:rPr>
      <w:id w:val="1995842913"/>
      <w:docPartObj>
        <w:docPartGallery w:val="Page Numbers (Top of Page)"/>
        <w:docPartUnique/>
      </w:docPartObj>
    </w:sdtPr>
    <w:sdtContent>
      <w:p w14:paraId="2E00D265" w14:textId="77777777" w:rsidR="00983B74" w:rsidRPr="00A32A3E" w:rsidRDefault="00983B74" w:rsidP="00983B74">
        <w:pPr>
          <w:pStyle w:val="En-tte"/>
          <w:framePr w:wrap="none" w:vAnchor="text" w:hAnchor="page" w:x="10943" w:y="30"/>
          <w:rPr>
            <w:rStyle w:val="Numrodepage"/>
            <w:rFonts w:ascii="Calibri" w:hAnsi="Calibri" w:cs="Calibri"/>
            <w:b/>
            <w:bCs/>
          </w:rPr>
        </w:pPr>
        <w:r w:rsidRPr="00A32A3E">
          <w:rPr>
            <w:rStyle w:val="Numrodepage"/>
            <w:rFonts w:ascii="Calibri" w:hAnsi="Calibri" w:cs="Calibri"/>
            <w:b/>
            <w:bCs/>
          </w:rPr>
          <w:fldChar w:fldCharType="begin"/>
        </w:r>
        <w:r w:rsidRPr="00A32A3E">
          <w:rPr>
            <w:rStyle w:val="Numrodepage"/>
            <w:rFonts w:ascii="Calibri" w:hAnsi="Calibri" w:cs="Calibri"/>
            <w:b/>
            <w:bCs/>
          </w:rPr>
          <w:instrText xml:space="preserve"> PAGE </w:instrText>
        </w:r>
        <w:r w:rsidRPr="00A32A3E">
          <w:rPr>
            <w:rStyle w:val="Numrodepage"/>
            <w:rFonts w:ascii="Calibri" w:hAnsi="Calibri" w:cs="Calibri"/>
            <w:b/>
            <w:bCs/>
          </w:rPr>
          <w:fldChar w:fldCharType="separate"/>
        </w:r>
        <w:r>
          <w:rPr>
            <w:rStyle w:val="Numrodepage"/>
            <w:rFonts w:ascii="Calibri" w:hAnsi="Calibri" w:cs="Calibri"/>
            <w:b/>
            <w:bCs/>
          </w:rPr>
          <w:t>2</w:t>
        </w:r>
        <w:r w:rsidRPr="00A32A3E">
          <w:rPr>
            <w:rStyle w:val="Numrodepage"/>
            <w:rFonts w:ascii="Calibri" w:hAnsi="Calibri" w:cs="Calibri"/>
            <w:b/>
            <w:bCs/>
          </w:rPr>
          <w:fldChar w:fldCharType="end"/>
        </w:r>
      </w:p>
    </w:sdtContent>
  </w:sdt>
  <w:p w14:paraId="70942DA7" w14:textId="77777777" w:rsidR="00983B74" w:rsidRPr="00D92EDC" w:rsidRDefault="00983B74" w:rsidP="00983B74">
    <w:pPr>
      <w:pStyle w:val="Pieddepage"/>
      <w:ind w:left="426"/>
      <w:rPr>
        <w:rFonts w:ascii="Calibri" w:hAnsi="Calibri" w:cs="Calibri"/>
        <w:b/>
        <w:bCs/>
        <w:sz w:val="24"/>
        <w:szCs w:val="24"/>
        <w:lang w:val="en-AU"/>
      </w:rPr>
    </w:pPr>
    <w:r w:rsidRPr="00D92EDC">
      <w:rPr>
        <w:rFonts w:ascii="Calibri" w:hAnsi="Calibri" w:cs="Calibri"/>
        <w:b/>
        <w:bCs/>
        <w:sz w:val="24"/>
        <w:szCs w:val="24"/>
        <w:lang w:val="en-AU"/>
      </w:rPr>
      <w:t>endeavourmining.com</w:t>
    </w:r>
  </w:p>
  <w:p w14:paraId="7FA84C03" w14:textId="77777777" w:rsidR="00983B74" w:rsidRPr="00983B74" w:rsidRDefault="00983B74" w:rsidP="00983B7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21824166"/>
      <w:docPartObj>
        <w:docPartGallery w:val="Page Numbers (Bottom of Page)"/>
        <w:docPartUnique/>
      </w:docPartObj>
    </w:sdtPr>
    <w:sdtEndPr>
      <w:rPr>
        <w:rStyle w:val="Numrodepage"/>
        <w:b/>
        <w:bCs/>
      </w:rPr>
    </w:sdtEndPr>
    <w:sdtContent>
      <w:p w14:paraId="7C54BD63" w14:textId="77777777" w:rsidR="00D033E4" w:rsidRDefault="00D033E4" w:rsidP="002017EF">
        <w:pPr>
          <w:pStyle w:val="Pieddepage"/>
          <w:framePr w:wrap="none" w:vAnchor="text" w:hAnchor="margin" w:xAlign="right" w:y="-102"/>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59F27FFD" w14:textId="2310A0B0" w:rsidR="00D033E4" w:rsidRPr="002017EF" w:rsidRDefault="00BF21A7" w:rsidP="002017EF">
    <w:pPr>
      <w:pStyle w:val="Pieddepage"/>
      <w:rPr>
        <w:b/>
        <w:bCs/>
        <w:lang w:val="en-AU"/>
      </w:rPr>
    </w:pPr>
    <w:r w:rsidRPr="00D92EDC">
      <w:rPr>
        <w:rFonts w:ascii="Calibri" w:hAnsi="Calibri" w:cs="Calibri"/>
        <w:b/>
        <w:bCs/>
        <w:sz w:val="24"/>
        <w:szCs w:val="24"/>
        <w:lang w:val="en-AU"/>
      </w:rPr>
      <w:t>endeavourmining.com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802E8" w14:textId="77777777" w:rsidR="006D4AD2" w:rsidRDefault="006D4AD2" w:rsidP="00B133C2">
      <w:pPr>
        <w:spacing w:after="0" w:line="240" w:lineRule="auto"/>
      </w:pPr>
      <w:r>
        <w:separator/>
      </w:r>
    </w:p>
  </w:footnote>
  <w:footnote w:type="continuationSeparator" w:id="0">
    <w:p w14:paraId="078BD251" w14:textId="77777777" w:rsidR="006D4AD2" w:rsidRDefault="006D4AD2" w:rsidP="00B13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1A74D" w14:textId="642D8D6E" w:rsidR="00D033E4" w:rsidRDefault="000A68D7" w:rsidP="00EC1D2A">
    <w:pPr>
      <w:pStyle w:val="En-tte"/>
      <w:jc w:val="right"/>
    </w:pPr>
    <w:r>
      <w:rPr>
        <w:noProof/>
      </w:rPr>
      <w:drawing>
        <wp:anchor distT="0" distB="0" distL="114300" distR="114300" simplePos="0" relativeHeight="251672576" behindDoc="0" locked="0" layoutInCell="1" allowOverlap="1" wp14:anchorId="429794F2" wp14:editId="35D5CB5C">
          <wp:simplePos x="0" y="0"/>
          <wp:positionH relativeFrom="column">
            <wp:posOffset>-691515</wp:posOffset>
          </wp:positionH>
          <wp:positionV relativeFrom="paragraph">
            <wp:posOffset>0</wp:posOffset>
          </wp:positionV>
          <wp:extent cx="7537450" cy="1690370"/>
          <wp:effectExtent l="0" t="0" r="6350" b="0"/>
          <wp:wrapThrough wrapText="bothSides">
            <wp:wrapPolygon edited="0">
              <wp:start x="0" y="0"/>
              <wp:lineTo x="0" y="21421"/>
              <wp:lineTo x="21582" y="21421"/>
              <wp:lineTo x="21582" y="0"/>
              <wp:lineTo x="0" y="0"/>
            </wp:wrapPolygon>
          </wp:wrapThrough>
          <wp:docPr id="176341662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16629" name="Image 4"/>
                  <pic:cNvPicPr/>
                </pic:nvPicPr>
                <pic:blipFill>
                  <a:blip r:embed="rId1">
                    <a:extLst>
                      <a:ext uri="{28A0092B-C50C-407E-A947-70E740481C1C}">
                        <a14:useLocalDpi xmlns:a14="http://schemas.microsoft.com/office/drawing/2010/main" val="0"/>
                      </a:ext>
                    </a:extLst>
                  </a:blip>
                  <a:stretch>
                    <a:fillRect/>
                  </a:stretch>
                </pic:blipFill>
                <pic:spPr>
                  <a:xfrm>
                    <a:off x="0" y="0"/>
                    <a:ext cx="7537450" cy="16903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4BD4"/>
    <w:multiLevelType w:val="hybridMultilevel"/>
    <w:tmpl w:val="B5D43618"/>
    <w:lvl w:ilvl="0" w:tplc="08090001">
      <w:start w:val="1"/>
      <w:numFmt w:val="bullet"/>
      <w:lvlText w:val=""/>
      <w:lvlJc w:val="left"/>
      <w:pPr>
        <w:ind w:left="3621"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09D1CCA"/>
    <w:multiLevelType w:val="multilevel"/>
    <w:tmpl w:val="6B3A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4013E"/>
    <w:multiLevelType w:val="hybridMultilevel"/>
    <w:tmpl w:val="5A109796"/>
    <w:lvl w:ilvl="0" w:tplc="FC90A604">
      <w:start w:val="25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43BCB"/>
    <w:multiLevelType w:val="multilevel"/>
    <w:tmpl w:val="5430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C15CE"/>
    <w:multiLevelType w:val="multilevel"/>
    <w:tmpl w:val="8346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52458"/>
    <w:multiLevelType w:val="hybridMultilevel"/>
    <w:tmpl w:val="A0066EAA"/>
    <w:lvl w:ilvl="0" w:tplc="E6D4D8CC">
      <w:numFmt w:val="bullet"/>
      <w:lvlText w:val="-"/>
      <w:lvlJc w:val="left"/>
      <w:pPr>
        <w:ind w:left="720" w:hanging="360"/>
      </w:pPr>
      <w:rPr>
        <w:rFonts w:ascii="Calibri" w:eastAsiaTheme="minorHAnsi" w:hAnsi="Calibri" w:cs="Calibri"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6" w15:restartNumberingAfterBreak="0">
    <w:nsid w:val="1FCE5E51"/>
    <w:multiLevelType w:val="hybridMultilevel"/>
    <w:tmpl w:val="8C62F8EC"/>
    <w:lvl w:ilvl="0" w:tplc="F050C65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56234D"/>
    <w:multiLevelType w:val="hybridMultilevel"/>
    <w:tmpl w:val="D414BE60"/>
    <w:lvl w:ilvl="0" w:tplc="43D835D6">
      <w:numFmt w:val="bullet"/>
      <w:lvlText w:val="-"/>
      <w:lvlJc w:val="left"/>
      <w:pPr>
        <w:ind w:left="720" w:hanging="360"/>
      </w:pPr>
      <w:rPr>
        <w:rFonts w:ascii="Calibri" w:eastAsiaTheme="minorHAnsi" w:hAnsi="Calibri" w:cs="Calibri"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8" w15:restartNumberingAfterBreak="0">
    <w:nsid w:val="2CAA339F"/>
    <w:multiLevelType w:val="hybridMultilevel"/>
    <w:tmpl w:val="ACACF3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E7A45F6"/>
    <w:multiLevelType w:val="hybridMultilevel"/>
    <w:tmpl w:val="51AEF690"/>
    <w:lvl w:ilvl="0" w:tplc="2000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1E4297E"/>
    <w:multiLevelType w:val="hybridMultilevel"/>
    <w:tmpl w:val="E224163A"/>
    <w:lvl w:ilvl="0" w:tplc="EE605928">
      <w:start w:val="1"/>
      <w:numFmt w:val="bullet"/>
      <w:lvlText w:val="•"/>
      <w:lvlJc w:val="left"/>
      <w:pPr>
        <w:tabs>
          <w:tab w:val="num" w:pos="720"/>
        </w:tabs>
        <w:ind w:left="720" w:hanging="360"/>
      </w:pPr>
      <w:rPr>
        <w:rFonts w:ascii="Arial" w:hAnsi="Arial" w:hint="default"/>
      </w:rPr>
    </w:lvl>
    <w:lvl w:ilvl="1" w:tplc="C0FC3996">
      <w:start w:val="1"/>
      <w:numFmt w:val="bullet"/>
      <w:lvlText w:val="•"/>
      <w:lvlJc w:val="left"/>
      <w:pPr>
        <w:tabs>
          <w:tab w:val="num" w:pos="1440"/>
        </w:tabs>
        <w:ind w:left="1440" w:hanging="360"/>
      </w:pPr>
      <w:rPr>
        <w:rFonts w:ascii="Arial" w:hAnsi="Arial" w:hint="default"/>
      </w:rPr>
    </w:lvl>
    <w:lvl w:ilvl="2" w:tplc="90661254" w:tentative="1">
      <w:start w:val="1"/>
      <w:numFmt w:val="bullet"/>
      <w:lvlText w:val="•"/>
      <w:lvlJc w:val="left"/>
      <w:pPr>
        <w:tabs>
          <w:tab w:val="num" w:pos="2160"/>
        </w:tabs>
        <w:ind w:left="2160" w:hanging="360"/>
      </w:pPr>
      <w:rPr>
        <w:rFonts w:ascii="Arial" w:hAnsi="Arial" w:hint="default"/>
      </w:rPr>
    </w:lvl>
    <w:lvl w:ilvl="3" w:tplc="867010DA" w:tentative="1">
      <w:start w:val="1"/>
      <w:numFmt w:val="bullet"/>
      <w:lvlText w:val="•"/>
      <w:lvlJc w:val="left"/>
      <w:pPr>
        <w:tabs>
          <w:tab w:val="num" w:pos="2880"/>
        </w:tabs>
        <w:ind w:left="2880" w:hanging="360"/>
      </w:pPr>
      <w:rPr>
        <w:rFonts w:ascii="Arial" w:hAnsi="Arial" w:hint="default"/>
      </w:rPr>
    </w:lvl>
    <w:lvl w:ilvl="4" w:tplc="DB10B12E" w:tentative="1">
      <w:start w:val="1"/>
      <w:numFmt w:val="bullet"/>
      <w:lvlText w:val="•"/>
      <w:lvlJc w:val="left"/>
      <w:pPr>
        <w:tabs>
          <w:tab w:val="num" w:pos="3600"/>
        </w:tabs>
        <w:ind w:left="3600" w:hanging="360"/>
      </w:pPr>
      <w:rPr>
        <w:rFonts w:ascii="Arial" w:hAnsi="Arial" w:hint="default"/>
      </w:rPr>
    </w:lvl>
    <w:lvl w:ilvl="5" w:tplc="C1AEB3D8" w:tentative="1">
      <w:start w:val="1"/>
      <w:numFmt w:val="bullet"/>
      <w:lvlText w:val="•"/>
      <w:lvlJc w:val="left"/>
      <w:pPr>
        <w:tabs>
          <w:tab w:val="num" w:pos="4320"/>
        </w:tabs>
        <w:ind w:left="4320" w:hanging="360"/>
      </w:pPr>
      <w:rPr>
        <w:rFonts w:ascii="Arial" w:hAnsi="Arial" w:hint="default"/>
      </w:rPr>
    </w:lvl>
    <w:lvl w:ilvl="6" w:tplc="FB0A6FCA" w:tentative="1">
      <w:start w:val="1"/>
      <w:numFmt w:val="bullet"/>
      <w:lvlText w:val="•"/>
      <w:lvlJc w:val="left"/>
      <w:pPr>
        <w:tabs>
          <w:tab w:val="num" w:pos="5040"/>
        </w:tabs>
        <w:ind w:left="5040" w:hanging="360"/>
      </w:pPr>
      <w:rPr>
        <w:rFonts w:ascii="Arial" w:hAnsi="Arial" w:hint="default"/>
      </w:rPr>
    </w:lvl>
    <w:lvl w:ilvl="7" w:tplc="20B89A9A" w:tentative="1">
      <w:start w:val="1"/>
      <w:numFmt w:val="bullet"/>
      <w:lvlText w:val="•"/>
      <w:lvlJc w:val="left"/>
      <w:pPr>
        <w:tabs>
          <w:tab w:val="num" w:pos="5760"/>
        </w:tabs>
        <w:ind w:left="5760" w:hanging="360"/>
      </w:pPr>
      <w:rPr>
        <w:rFonts w:ascii="Arial" w:hAnsi="Arial" w:hint="default"/>
      </w:rPr>
    </w:lvl>
    <w:lvl w:ilvl="8" w:tplc="6F601E6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3667AE7"/>
    <w:multiLevelType w:val="hybridMultilevel"/>
    <w:tmpl w:val="A12242DC"/>
    <w:lvl w:ilvl="0" w:tplc="08090001">
      <w:start w:val="1"/>
      <w:numFmt w:val="bullet"/>
      <w:lvlText w:val=""/>
      <w:lvlJc w:val="left"/>
      <w:pPr>
        <w:ind w:left="720" w:hanging="360"/>
      </w:pPr>
      <w:rPr>
        <w:rFonts w:ascii="Symbol" w:hAnsi="Symbol"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8E0840"/>
    <w:multiLevelType w:val="hybridMultilevel"/>
    <w:tmpl w:val="6D8275D6"/>
    <w:lvl w:ilvl="0" w:tplc="20000003">
      <w:start w:val="1"/>
      <w:numFmt w:val="bullet"/>
      <w:lvlText w:val="o"/>
      <w:lvlJc w:val="left"/>
      <w:pPr>
        <w:ind w:left="720" w:hanging="360"/>
      </w:pPr>
      <w:rPr>
        <w:rFonts w:ascii="Courier New" w:hAnsi="Courier New" w:cs="Courier New"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3" w15:restartNumberingAfterBreak="0">
    <w:nsid w:val="3D1F7CC5"/>
    <w:multiLevelType w:val="hybridMultilevel"/>
    <w:tmpl w:val="A254E0D8"/>
    <w:lvl w:ilvl="0" w:tplc="408A7F32">
      <w:start w:val="1"/>
      <w:numFmt w:val="bullet"/>
      <w:pStyle w:val="BulletPoints"/>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429C2DEF"/>
    <w:multiLevelType w:val="hybridMultilevel"/>
    <w:tmpl w:val="7C681486"/>
    <w:lvl w:ilvl="0" w:tplc="8DC41712">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A8744F"/>
    <w:multiLevelType w:val="hybridMultilevel"/>
    <w:tmpl w:val="4FC000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3C1116E"/>
    <w:multiLevelType w:val="hybridMultilevel"/>
    <w:tmpl w:val="6B46F27A"/>
    <w:lvl w:ilvl="0" w:tplc="0CF69F4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3D61D46"/>
    <w:multiLevelType w:val="hybridMultilevel"/>
    <w:tmpl w:val="70D8A7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3FE3425"/>
    <w:multiLevelType w:val="hybridMultilevel"/>
    <w:tmpl w:val="64E6428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B7E620A"/>
    <w:multiLevelType w:val="hybridMultilevel"/>
    <w:tmpl w:val="1458F984"/>
    <w:lvl w:ilvl="0" w:tplc="B1D6EF40">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2CC1FCB"/>
    <w:multiLevelType w:val="hybridMultilevel"/>
    <w:tmpl w:val="DF1A908A"/>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1" w15:restartNumberingAfterBreak="0">
    <w:nsid w:val="574D7660"/>
    <w:multiLevelType w:val="hybridMultilevel"/>
    <w:tmpl w:val="0E5E96EA"/>
    <w:lvl w:ilvl="0" w:tplc="23D4EA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AF95476"/>
    <w:multiLevelType w:val="hybridMultilevel"/>
    <w:tmpl w:val="14D805C4"/>
    <w:lvl w:ilvl="0" w:tplc="58868CE8">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09A2FF9"/>
    <w:multiLevelType w:val="multilevel"/>
    <w:tmpl w:val="6122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1241AA"/>
    <w:multiLevelType w:val="multilevel"/>
    <w:tmpl w:val="D18A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B620BE"/>
    <w:multiLevelType w:val="multilevel"/>
    <w:tmpl w:val="C3AA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7F2CFF"/>
    <w:multiLevelType w:val="hybridMultilevel"/>
    <w:tmpl w:val="F4F60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CC11BF"/>
    <w:multiLevelType w:val="hybridMultilevel"/>
    <w:tmpl w:val="07D27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E36D9C"/>
    <w:multiLevelType w:val="hybridMultilevel"/>
    <w:tmpl w:val="BCA69D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D66566"/>
    <w:multiLevelType w:val="hybridMultilevel"/>
    <w:tmpl w:val="4FBA19B6"/>
    <w:lvl w:ilvl="0" w:tplc="78FE117E">
      <w:numFmt w:val="bullet"/>
      <w:lvlText w:val="-"/>
      <w:lvlJc w:val="left"/>
      <w:pPr>
        <w:ind w:left="720" w:hanging="360"/>
      </w:pPr>
      <w:rPr>
        <w:rFonts w:ascii="Calibri" w:eastAsiaTheme="minorHAnsi" w:hAnsi="Calibri" w:cs="Calibri" w:hint="default"/>
        <w:b w:val="0"/>
        <w:u w:val="non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006556D"/>
    <w:multiLevelType w:val="hybridMultilevel"/>
    <w:tmpl w:val="8852429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6D5FDB"/>
    <w:multiLevelType w:val="hybridMultilevel"/>
    <w:tmpl w:val="1C5A1140"/>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2" w15:restartNumberingAfterBreak="0">
    <w:nsid w:val="7AD2167D"/>
    <w:multiLevelType w:val="hybridMultilevel"/>
    <w:tmpl w:val="DC3A45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B5C3EA8"/>
    <w:multiLevelType w:val="hybridMultilevel"/>
    <w:tmpl w:val="68CA7662"/>
    <w:lvl w:ilvl="0" w:tplc="35D811E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BD32B54"/>
    <w:multiLevelType w:val="multilevel"/>
    <w:tmpl w:val="BD84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8851AA"/>
    <w:multiLevelType w:val="hybridMultilevel"/>
    <w:tmpl w:val="D04C98B2"/>
    <w:lvl w:ilvl="0" w:tplc="F566088A">
      <w:numFmt w:val="bullet"/>
      <w:lvlText w:val="-"/>
      <w:lvlJc w:val="left"/>
      <w:pPr>
        <w:ind w:left="720" w:hanging="360"/>
      </w:pPr>
      <w:rPr>
        <w:rFonts w:ascii="Calibri" w:eastAsia="Calibri" w:hAnsi="Calibri" w:cs="Calibri"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F47094B"/>
    <w:multiLevelType w:val="hybridMultilevel"/>
    <w:tmpl w:val="71321270"/>
    <w:lvl w:ilvl="0" w:tplc="08090001">
      <w:start w:val="1"/>
      <w:numFmt w:val="bullet"/>
      <w:lvlText w:val=""/>
      <w:lvlJc w:val="left"/>
      <w:pPr>
        <w:ind w:left="6031"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4673166">
    <w:abstractNumId w:val="14"/>
  </w:num>
  <w:num w:numId="2" w16cid:durableId="2060744161">
    <w:abstractNumId w:val="21"/>
  </w:num>
  <w:num w:numId="3" w16cid:durableId="629169138">
    <w:abstractNumId w:val="29"/>
  </w:num>
  <w:num w:numId="4" w16cid:durableId="319773397">
    <w:abstractNumId w:val="16"/>
  </w:num>
  <w:num w:numId="5" w16cid:durableId="1868175739">
    <w:abstractNumId w:val="18"/>
  </w:num>
  <w:num w:numId="6" w16cid:durableId="255094172">
    <w:abstractNumId w:val="35"/>
  </w:num>
  <w:num w:numId="7" w16cid:durableId="1530332411">
    <w:abstractNumId w:val="22"/>
  </w:num>
  <w:num w:numId="8" w16cid:durableId="1817842533">
    <w:abstractNumId w:val="11"/>
  </w:num>
  <w:num w:numId="9" w16cid:durableId="910892034">
    <w:abstractNumId w:val="13"/>
  </w:num>
  <w:num w:numId="10" w16cid:durableId="2045054329">
    <w:abstractNumId w:val="36"/>
  </w:num>
  <w:num w:numId="11" w16cid:durableId="1216161425">
    <w:abstractNumId w:val="0"/>
  </w:num>
  <w:num w:numId="12" w16cid:durableId="1825583367">
    <w:abstractNumId w:val="31"/>
  </w:num>
  <w:num w:numId="13" w16cid:durableId="103231306">
    <w:abstractNumId w:val="19"/>
  </w:num>
  <w:num w:numId="14" w16cid:durableId="1648169312">
    <w:abstractNumId w:val="15"/>
  </w:num>
  <w:num w:numId="15" w16cid:durableId="1397235">
    <w:abstractNumId w:val="33"/>
  </w:num>
  <w:num w:numId="16" w16cid:durableId="61876415">
    <w:abstractNumId w:val="28"/>
  </w:num>
  <w:num w:numId="17" w16cid:durableId="1814102643">
    <w:abstractNumId w:val="8"/>
  </w:num>
  <w:num w:numId="18" w16cid:durableId="927468055">
    <w:abstractNumId w:val="30"/>
  </w:num>
  <w:num w:numId="19" w16cid:durableId="1936136781">
    <w:abstractNumId w:val="17"/>
  </w:num>
  <w:num w:numId="20" w16cid:durableId="1713920143">
    <w:abstractNumId w:val="9"/>
  </w:num>
  <w:num w:numId="21" w16cid:durableId="1348211820">
    <w:abstractNumId w:val="10"/>
  </w:num>
  <w:num w:numId="22" w16cid:durableId="2096047960">
    <w:abstractNumId w:val="7"/>
  </w:num>
  <w:num w:numId="23" w16cid:durableId="1133525307">
    <w:abstractNumId w:val="12"/>
  </w:num>
  <w:num w:numId="24" w16cid:durableId="508954653">
    <w:abstractNumId w:val="5"/>
  </w:num>
  <w:num w:numId="25" w16cid:durableId="1654135989">
    <w:abstractNumId w:val="34"/>
  </w:num>
  <w:num w:numId="26" w16cid:durableId="775444205">
    <w:abstractNumId w:val="23"/>
  </w:num>
  <w:num w:numId="27" w16cid:durableId="1407612786">
    <w:abstractNumId w:val="4"/>
  </w:num>
  <w:num w:numId="28" w16cid:durableId="225726993">
    <w:abstractNumId w:val="24"/>
  </w:num>
  <w:num w:numId="29" w16cid:durableId="605846572">
    <w:abstractNumId w:val="32"/>
  </w:num>
  <w:num w:numId="30" w16cid:durableId="92282575">
    <w:abstractNumId w:val="24"/>
  </w:num>
  <w:num w:numId="31" w16cid:durableId="1386492677">
    <w:abstractNumId w:val="1"/>
  </w:num>
  <w:num w:numId="32" w16cid:durableId="1696035397">
    <w:abstractNumId w:val="3"/>
  </w:num>
  <w:num w:numId="33" w16cid:durableId="683480150">
    <w:abstractNumId w:val="26"/>
  </w:num>
  <w:num w:numId="34" w16cid:durableId="2098403709">
    <w:abstractNumId w:val="6"/>
  </w:num>
  <w:num w:numId="35" w16cid:durableId="560141009">
    <w:abstractNumId w:val="25"/>
  </w:num>
  <w:num w:numId="36" w16cid:durableId="767238701">
    <w:abstractNumId w:val="20"/>
  </w:num>
  <w:num w:numId="37" w16cid:durableId="2016958902">
    <w:abstractNumId w:val="27"/>
  </w:num>
  <w:num w:numId="38" w16cid:durableId="798107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70F"/>
    <w:rsid w:val="00004E3E"/>
    <w:rsid w:val="0001141D"/>
    <w:rsid w:val="00017E44"/>
    <w:rsid w:val="0002312C"/>
    <w:rsid w:val="00023419"/>
    <w:rsid w:val="00031FCD"/>
    <w:rsid w:val="00032AE8"/>
    <w:rsid w:val="000354C2"/>
    <w:rsid w:val="000476C1"/>
    <w:rsid w:val="00050C75"/>
    <w:rsid w:val="00051255"/>
    <w:rsid w:val="000667E2"/>
    <w:rsid w:val="00067F09"/>
    <w:rsid w:val="00077B03"/>
    <w:rsid w:val="00082B22"/>
    <w:rsid w:val="00082E2B"/>
    <w:rsid w:val="000A1085"/>
    <w:rsid w:val="000A28CE"/>
    <w:rsid w:val="000A450B"/>
    <w:rsid w:val="000A68D7"/>
    <w:rsid w:val="000B570F"/>
    <w:rsid w:val="000B6E3C"/>
    <w:rsid w:val="000C6462"/>
    <w:rsid w:val="000D022C"/>
    <w:rsid w:val="000D0D26"/>
    <w:rsid w:val="000D67BA"/>
    <w:rsid w:val="000F2C57"/>
    <w:rsid w:val="000F4FF1"/>
    <w:rsid w:val="001011F8"/>
    <w:rsid w:val="00101633"/>
    <w:rsid w:val="00112E83"/>
    <w:rsid w:val="00114BC9"/>
    <w:rsid w:val="00120ED3"/>
    <w:rsid w:val="00123F71"/>
    <w:rsid w:val="001343D3"/>
    <w:rsid w:val="00136CB8"/>
    <w:rsid w:val="00136DA4"/>
    <w:rsid w:val="00143EAB"/>
    <w:rsid w:val="00150D25"/>
    <w:rsid w:val="00161345"/>
    <w:rsid w:val="00161CBD"/>
    <w:rsid w:val="0016484D"/>
    <w:rsid w:val="00164936"/>
    <w:rsid w:val="0016556C"/>
    <w:rsid w:val="001658DA"/>
    <w:rsid w:val="00173778"/>
    <w:rsid w:val="001738C3"/>
    <w:rsid w:val="0018125A"/>
    <w:rsid w:val="00182AFD"/>
    <w:rsid w:val="00186DB5"/>
    <w:rsid w:val="001913F7"/>
    <w:rsid w:val="0019670C"/>
    <w:rsid w:val="001B0AA8"/>
    <w:rsid w:val="001B2E97"/>
    <w:rsid w:val="001C0E1D"/>
    <w:rsid w:val="001C62E1"/>
    <w:rsid w:val="001D57BD"/>
    <w:rsid w:val="001D7A53"/>
    <w:rsid w:val="001F4AD4"/>
    <w:rsid w:val="001F5D21"/>
    <w:rsid w:val="002017EF"/>
    <w:rsid w:val="0021500A"/>
    <w:rsid w:val="00215DDE"/>
    <w:rsid w:val="002231D1"/>
    <w:rsid w:val="0022633B"/>
    <w:rsid w:val="00226EFD"/>
    <w:rsid w:val="00233AE6"/>
    <w:rsid w:val="002454B8"/>
    <w:rsid w:val="0025690B"/>
    <w:rsid w:val="00266924"/>
    <w:rsid w:val="00267BC3"/>
    <w:rsid w:val="002749B7"/>
    <w:rsid w:val="0028385D"/>
    <w:rsid w:val="00285537"/>
    <w:rsid w:val="00290BFC"/>
    <w:rsid w:val="00291DAE"/>
    <w:rsid w:val="00297151"/>
    <w:rsid w:val="002A3B67"/>
    <w:rsid w:val="002A689E"/>
    <w:rsid w:val="002B67CD"/>
    <w:rsid w:val="002C1A55"/>
    <w:rsid w:val="002C3101"/>
    <w:rsid w:val="002C34B4"/>
    <w:rsid w:val="002C6F4E"/>
    <w:rsid w:val="002C7C37"/>
    <w:rsid w:val="002D34C6"/>
    <w:rsid w:val="002E593F"/>
    <w:rsid w:val="00301282"/>
    <w:rsid w:val="0030139F"/>
    <w:rsid w:val="003076E4"/>
    <w:rsid w:val="00321F4E"/>
    <w:rsid w:val="00331510"/>
    <w:rsid w:val="00333599"/>
    <w:rsid w:val="00335860"/>
    <w:rsid w:val="00337CD9"/>
    <w:rsid w:val="00342E10"/>
    <w:rsid w:val="00345906"/>
    <w:rsid w:val="003570F6"/>
    <w:rsid w:val="003635FD"/>
    <w:rsid w:val="00372ACE"/>
    <w:rsid w:val="00384EDB"/>
    <w:rsid w:val="0039439E"/>
    <w:rsid w:val="003A5A3E"/>
    <w:rsid w:val="003A639C"/>
    <w:rsid w:val="003B468B"/>
    <w:rsid w:val="003B5D1E"/>
    <w:rsid w:val="003B6B76"/>
    <w:rsid w:val="003C552A"/>
    <w:rsid w:val="003D404A"/>
    <w:rsid w:val="003D7030"/>
    <w:rsid w:val="003E68D2"/>
    <w:rsid w:val="0040217D"/>
    <w:rsid w:val="004055DF"/>
    <w:rsid w:val="00407D02"/>
    <w:rsid w:val="00411CBC"/>
    <w:rsid w:val="00413466"/>
    <w:rsid w:val="00413F32"/>
    <w:rsid w:val="00422928"/>
    <w:rsid w:val="00434C79"/>
    <w:rsid w:val="00440127"/>
    <w:rsid w:val="004445DA"/>
    <w:rsid w:val="00464B33"/>
    <w:rsid w:val="004705D1"/>
    <w:rsid w:val="00470987"/>
    <w:rsid w:val="00474DE0"/>
    <w:rsid w:val="00481BDB"/>
    <w:rsid w:val="004842AC"/>
    <w:rsid w:val="004843CF"/>
    <w:rsid w:val="004B0792"/>
    <w:rsid w:val="004B235E"/>
    <w:rsid w:val="004B5682"/>
    <w:rsid w:val="004C678A"/>
    <w:rsid w:val="004D0089"/>
    <w:rsid w:val="004D6188"/>
    <w:rsid w:val="004F5729"/>
    <w:rsid w:val="004F7ABF"/>
    <w:rsid w:val="00501B6B"/>
    <w:rsid w:val="005103A4"/>
    <w:rsid w:val="005225F4"/>
    <w:rsid w:val="00524F6C"/>
    <w:rsid w:val="00527057"/>
    <w:rsid w:val="0053197B"/>
    <w:rsid w:val="00531D08"/>
    <w:rsid w:val="00550268"/>
    <w:rsid w:val="00555CCC"/>
    <w:rsid w:val="005740BE"/>
    <w:rsid w:val="00580F86"/>
    <w:rsid w:val="00581C39"/>
    <w:rsid w:val="005A0510"/>
    <w:rsid w:val="005A7E58"/>
    <w:rsid w:val="005C03F2"/>
    <w:rsid w:val="005D048F"/>
    <w:rsid w:val="005D10D3"/>
    <w:rsid w:val="005D1781"/>
    <w:rsid w:val="005D40CC"/>
    <w:rsid w:val="005D63EB"/>
    <w:rsid w:val="005E5588"/>
    <w:rsid w:val="005F080B"/>
    <w:rsid w:val="005F4DDB"/>
    <w:rsid w:val="005F7A49"/>
    <w:rsid w:val="00612125"/>
    <w:rsid w:val="00614272"/>
    <w:rsid w:val="0061662B"/>
    <w:rsid w:val="0061712A"/>
    <w:rsid w:val="0062194D"/>
    <w:rsid w:val="0062412E"/>
    <w:rsid w:val="00633394"/>
    <w:rsid w:val="00635F86"/>
    <w:rsid w:val="00636575"/>
    <w:rsid w:val="00642174"/>
    <w:rsid w:val="00643BBE"/>
    <w:rsid w:val="00663C6C"/>
    <w:rsid w:val="00663F41"/>
    <w:rsid w:val="006653CB"/>
    <w:rsid w:val="006702CC"/>
    <w:rsid w:val="006728C7"/>
    <w:rsid w:val="00673D8A"/>
    <w:rsid w:val="00696499"/>
    <w:rsid w:val="006A3E9E"/>
    <w:rsid w:val="006A6526"/>
    <w:rsid w:val="006A71D0"/>
    <w:rsid w:val="006C280C"/>
    <w:rsid w:val="006C4174"/>
    <w:rsid w:val="006D4AD2"/>
    <w:rsid w:val="006D7733"/>
    <w:rsid w:val="006E4875"/>
    <w:rsid w:val="006F35E2"/>
    <w:rsid w:val="006F613D"/>
    <w:rsid w:val="006F6AC0"/>
    <w:rsid w:val="007006F0"/>
    <w:rsid w:val="00710999"/>
    <w:rsid w:val="00722F9E"/>
    <w:rsid w:val="0073203B"/>
    <w:rsid w:val="00741011"/>
    <w:rsid w:val="00752280"/>
    <w:rsid w:val="00761976"/>
    <w:rsid w:val="00763292"/>
    <w:rsid w:val="00770200"/>
    <w:rsid w:val="00770783"/>
    <w:rsid w:val="00771DA5"/>
    <w:rsid w:val="0077401B"/>
    <w:rsid w:val="007810EB"/>
    <w:rsid w:val="0078144F"/>
    <w:rsid w:val="007935FB"/>
    <w:rsid w:val="0079539D"/>
    <w:rsid w:val="007B07E5"/>
    <w:rsid w:val="007C3743"/>
    <w:rsid w:val="007C5980"/>
    <w:rsid w:val="007C6B10"/>
    <w:rsid w:val="007E3B3E"/>
    <w:rsid w:val="007E4BB6"/>
    <w:rsid w:val="007F13DC"/>
    <w:rsid w:val="0080181D"/>
    <w:rsid w:val="00806877"/>
    <w:rsid w:val="0083070B"/>
    <w:rsid w:val="00836E2E"/>
    <w:rsid w:val="00841105"/>
    <w:rsid w:val="00847CB9"/>
    <w:rsid w:val="00851149"/>
    <w:rsid w:val="00854B33"/>
    <w:rsid w:val="00862253"/>
    <w:rsid w:val="008631DA"/>
    <w:rsid w:val="0086578D"/>
    <w:rsid w:val="0088012F"/>
    <w:rsid w:val="00891946"/>
    <w:rsid w:val="00894FB2"/>
    <w:rsid w:val="00895CDE"/>
    <w:rsid w:val="008A7A4A"/>
    <w:rsid w:val="008C151E"/>
    <w:rsid w:val="008C3CF0"/>
    <w:rsid w:val="008D03C1"/>
    <w:rsid w:val="008E1744"/>
    <w:rsid w:val="008F5037"/>
    <w:rsid w:val="00902395"/>
    <w:rsid w:val="0090249E"/>
    <w:rsid w:val="009233AE"/>
    <w:rsid w:val="00925D2D"/>
    <w:rsid w:val="00934D74"/>
    <w:rsid w:val="00936F3B"/>
    <w:rsid w:val="00946A14"/>
    <w:rsid w:val="00972F5C"/>
    <w:rsid w:val="00977489"/>
    <w:rsid w:val="00980A01"/>
    <w:rsid w:val="00983B74"/>
    <w:rsid w:val="00985D1F"/>
    <w:rsid w:val="00990BB7"/>
    <w:rsid w:val="00993D30"/>
    <w:rsid w:val="009A2DB7"/>
    <w:rsid w:val="009B1F4E"/>
    <w:rsid w:val="009C1C40"/>
    <w:rsid w:val="009D1AA8"/>
    <w:rsid w:val="009D7B02"/>
    <w:rsid w:val="009E70FA"/>
    <w:rsid w:val="009F56B3"/>
    <w:rsid w:val="00A13E70"/>
    <w:rsid w:val="00A1533D"/>
    <w:rsid w:val="00A171D0"/>
    <w:rsid w:val="00A20384"/>
    <w:rsid w:val="00A20E13"/>
    <w:rsid w:val="00A22B1F"/>
    <w:rsid w:val="00A23BAD"/>
    <w:rsid w:val="00A32605"/>
    <w:rsid w:val="00A374C6"/>
    <w:rsid w:val="00A40274"/>
    <w:rsid w:val="00A40B85"/>
    <w:rsid w:val="00A43F6F"/>
    <w:rsid w:val="00A45899"/>
    <w:rsid w:val="00A60CBC"/>
    <w:rsid w:val="00A62100"/>
    <w:rsid w:val="00A63326"/>
    <w:rsid w:val="00A65B2C"/>
    <w:rsid w:val="00A71964"/>
    <w:rsid w:val="00A73984"/>
    <w:rsid w:val="00A82C99"/>
    <w:rsid w:val="00A91F45"/>
    <w:rsid w:val="00AA5C26"/>
    <w:rsid w:val="00AB236E"/>
    <w:rsid w:val="00AB35FE"/>
    <w:rsid w:val="00AC5D69"/>
    <w:rsid w:val="00AE0B87"/>
    <w:rsid w:val="00AE1C14"/>
    <w:rsid w:val="00AE41FA"/>
    <w:rsid w:val="00B03627"/>
    <w:rsid w:val="00B133C2"/>
    <w:rsid w:val="00B21F38"/>
    <w:rsid w:val="00B26349"/>
    <w:rsid w:val="00B263D3"/>
    <w:rsid w:val="00B31D6D"/>
    <w:rsid w:val="00B31E7B"/>
    <w:rsid w:val="00B402AD"/>
    <w:rsid w:val="00B77BD8"/>
    <w:rsid w:val="00B85440"/>
    <w:rsid w:val="00B86C9C"/>
    <w:rsid w:val="00B91CB3"/>
    <w:rsid w:val="00BA09E8"/>
    <w:rsid w:val="00BC06D0"/>
    <w:rsid w:val="00BC076D"/>
    <w:rsid w:val="00BC3BC5"/>
    <w:rsid w:val="00BD05D7"/>
    <w:rsid w:val="00BD36BB"/>
    <w:rsid w:val="00BD4EFC"/>
    <w:rsid w:val="00BF21A7"/>
    <w:rsid w:val="00BF2DC9"/>
    <w:rsid w:val="00BF3551"/>
    <w:rsid w:val="00BF7481"/>
    <w:rsid w:val="00C25899"/>
    <w:rsid w:val="00C25A90"/>
    <w:rsid w:val="00C325CD"/>
    <w:rsid w:val="00C36A40"/>
    <w:rsid w:val="00C37B4D"/>
    <w:rsid w:val="00C40C05"/>
    <w:rsid w:val="00C4699E"/>
    <w:rsid w:val="00C54CFE"/>
    <w:rsid w:val="00C62CF9"/>
    <w:rsid w:val="00C86519"/>
    <w:rsid w:val="00C9353E"/>
    <w:rsid w:val="00CA2ACA"/>
    <w:rsid w:val="00CA478B"/>
    <w:rsid w:val="00CB2C4E"/>
    <w:rsid w:val="00CB73A3"/>
    <w:rsid w:val="00CC5ED5"/>
    <w:rsid w:val="00CE51C8"/>
    <w:rsid w:val="00CE701E"/>
    <w:rsid w:val="00CF14F4"/>
    <w:rsid w:val="00CF6C25"/>
    <w:rsid w:val="00CF6DAB"/>
    <w:rsid w:val="00D0082B"/>
    <w:rsid w:val="00D011C6"/>
    <w:rsid w:val="00D033E4"/>
    <w:rsid w:val="00D11A96"/>
    <w:rsid w:val="00D32646"/>
    <w:rsid w:val="00D326A8"/>
    <w:rsid w:val="00D356CE"/>
    <w:rsid w:val="00D4037D"/>
    <w:rsid w:val="00D5198B"/>
    <w:rsid w:val="00D51F33"/>
    <w:rsid w:val="00D54E61"/>
    <w:rsid w:val="00D577A2"/>
    <w:rsid w:val="00D62679"/>
    <w:rsid w:val="00D62D07"/>
    <w:rsid w:val="00D826EC"/>
    <w:rsid w:val="00D83771"/>
    <w:rsid w:val="00DA2B84"/>
    <w:rsid w:val="00DD2B36"/>
    <w:rsid w:val="00DD6D84"/>
    <w:rsid w:val="00DE1FA9"/>
    <w:rsid w:val="00DF18C6"/>
    <w:rsid w:val="00DF1DDB"/>
    <w:rsid w:val="00E0638A"/>
    <w:rsid w:val="00E11E13"/>
    <w:rsid w:val="00E12D32"/>
    <w:rsid w:val="00E2183E"/>
    <w:rsid w:val="00E226B7"/>
    <w:rsid w:val="00E231C9"/>
    <w:rsid w:val="00E26E0C"/>
    <w:rsid w:val="00E40A0B"/>
    <w:rsid w:val="00E60421"/>
    <w:rsid w:val="00E637BC"/>
    <w:rsid w:val="00E6420B"/>
    <w:rsid w:val="00E66A9B"/>
    <w:rsid w:val="00E66CAF"/>
    <w:rsid w:val="00E72AA7"/>
    <w:rsid w:val="00E7430A"/>
    <w:rsid w:val="00E83748"/>
    <w:rsid w:val="00E8475A"/>
    <w:rsid w:val="00E95C32"/>
    <w:rsid w:val="00EA7AAA"/>
    <w:rsid w:val="00EB10D7"/>
    <w:rsid w:val="00EB26D0"/>
    <w:rsid w:val="00EB70C9"/>
    <w:rsid w:val="00EC1C40"/>
    <w:rsid w:val="00EC1D2A"/>
    <w:rsid w:val="00EC4A23"/>
    <w:rsid w:val="00EC74D9"/>
    <w:rsid w:val="00ED6142"/>
    <w:rsid w:val="00EE490F"/>
    <w:rsid w:val="00EF57E8"/>
    <w:rsid w:val="00F009BC"/>
    <w:rsid w:val="00F00AEF"/>
    <w:rsid w:val="00F04E7A"/>
    <w:rsid w:val="00F20D97"/>
    <w:rsid w:val="00F24E9B"/>
    <w:rsid w:val="00F40313"/>
    <w:rsid w:val="00F451D6"/>
    <w:rsid w:val="00F56410"/>
    <w:rsid w:val="00F67E11"/>
    <w:rsid w:val="00F71871"/>
    <w:rsid w:val="00F91441"/>
    <w:rsid w:val="00FA0A49"/>
    <w:rsid w:val="00FA3E6D"/>
    <w:rsid w:val="00FB0B1D"/>
    <w:rsid w:val="00FB4E7A"/>
    <w:rsid w:val="00FC0190"/>
    <w:rsid w:val="00FD3DC5"/>
    <w:rsid w:val="00FF35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CF10CC"/>
  <w15:docId w15:val="{3B259C42-DAC6-41E2-A3AB-901AA9A7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280"/>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0B570F"/>
    <w:pPr>
      <w:ind w:left="720"/>
      <w:contextualSpacing/>
    </w:pPr>
  </w:style>
  <w:style w:type="character" w:styleId="Lienhypertexte">
    <w:name w:val="Hyperlink"/>
    <w:basedOn w:val="Policepardfaut"/>
    <w:uiPriority w:val="99"/>
    <w:unhideWhenUsed/>
    <w:rsid w:val="00BD4EFC"/>
    <w:rPr>
      <w:color w:val="0563C1" w:themeColor="hyperlink"/>
      <w:u w:val="single"/>
    </w:rPr>
  </w:style>
  <w:style w:type="character" w:customStyle="1" w:styleId="UnresolvedMention1">
    <w:name w:val="Unresolved Mention1"/>
    <w:basedOn w:val="Policepardfaut"/>
    <w:uiPriority w:val="99"/>
    <w:semiHidden/>
    <w:unhideWhenUsed/>
    <w:rsid w:val="00BD4EFC"/>
    <w:rPr>
      <w:color w:val="605E5C"/>
      <w:shd w:val="clear" w:color="auto" w:fill="E1DFDD"/>
    </w:rPr>
  </w:style>
  <w:style w:type="paragraph" w:styleId="Textedebulles">
    <w:name w:val="Balloon Text"/>
    <w:basedOn w:val="Normal"/>
    <w:link w:val="TextedebullesCar"/>
    <w:uiPriority w:val="99"/>
    <w:semiHidden/>
    <w:unhideWhenUsed/>
    <w:rsid w:val="003076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76E4"/>
    <w:rPr>
      <w:rFonts w:ascii="Tahoma" w:hAnsi="Tahoma" w:cs="Tahoma"/>
      <w:sz w:val="16"/>
      <w:szCs w:val="16"/>
    </w:rPr>
  </w:style>
  <w:style w:type="character" w:styleId="Marquedecommentaire">
    <w:name w:val="annotation reference"/>
    <w:basedOn w:val="Policepardfaut"/>
    <w:uiPriority w:val="99"/>
    <w:semiHidden/>
    <w:unhideWhenUsed/>
    <w:rsid w:val="00CF6DAB"/>
    <w:rPr>
      <w:sz w:val="16"/>
      <w:szCs w:val="16"/>
    </w:rPr>
  </w:style>
  <w:style w:type="paragraph" w:styleId="Commentaire">
    <w:name w:val="annotation text"/>
    <w:basedOn w:val="Normal"/>
    <w:link w:val="CommentaireCar"/>
    <w:uiPriority w:val="99"/>
    <w:unhideWhenUsed/>
    <w:rsid w:val="00CF6DAB"/>
    <w:pPr>
      <w:spacing w:line="240" w:lineRule="auto"/>
    </w:pPr>
    <w:rPr>
      <w:sz w:val="20"/>
      <w:szCs w:val="20"/>
    </w:rPr>
  </w:style>
  <w:style w:type="character" w:customStyle="1" w:styleId="CommentaireCar">
    <w:name w:val="Commentaire Car"/>
    <w:basedOn w:val="Policepardfaut"/>
    <w:link w:val="Commentaire"/>
    <w:uiPriority w:val="99"/>
    <w:rsid w:val="00CF6DAB"/>
    <w:rPr>
      <w:sz w:val="20"/>
      <w:szCs w:val="20"/>
    </w:rPr>
  </w:style>
  <w:style w:type="paragraph" w:styleId="Objetducommentaire">
    <w:name w:val="annotation subject"/>
    <w:basedOn w:val="Commentaire"/>
    <w:next w:val="Commentaire"/>
    <w:link w:val="ObjetducommentaireCar"/>
    <w:uiPriority w:val="99"/>
    <w:semiHidden/>
    <w:unhideWhenUsed/>
    <w:rsid w:val="00CF6DAB"/>
    <w:rPr>
      <w:b/>
      <w:bCs/>
    </w:rPr>
  </w:style>
  <w:style w:type="character" w:customStyle="1" w:styleId="ObjetducommentaireCar">
    <w:name w:val="Objet du commentaire Car"/>
    <w:basedOn w:val="CommentaireCar"/>
    <w:link w:val="Objetducommentaire"/>
    <w:uiPriority w:val="99"/>
    <w:semiHidden/>
    <w:rsid w:val="00CF6DAB"/>
    <w:rPr>
      <w:b/>
      <w:bCs/>
      <w:sz w:val="20"/>
      <w:szCs w:val="20"/>
    </w:rPr>
  </w:style>
  <w:style w:type="paragraph" w:styleId="En-tte">
    <w:name w:val="header"/>
    <w:basedOn w:val="Normal"/>
    <w:link w:val="En-tteCar"/>
    <w:uiPriority w:val="99"/>
    <w:unhideWhenUsed/>
    <w:rsid w:val="00B133C2"/>
    <w:pPr>
      <w:tabs>
        <w:tab w:val="center" w:pos="4536"/>
        <w:tab w:val="right" w:pos="9072"/>
      </w:tabs>
      <w:spacing w:after="0" w:line="240" w:lineRule="auto"/>
    </w:pPr>
  </w:style>
  <w:style w:type="character" w:customStyle="1" w:styleId="En-tteCar">
    <w:name w:val="En-tête Car"/>
    <w:basedOn w:val="Policepardfaut"/>
    <w:link w:val="En-tte"/>
    <w:uiPriority w:val="99"/>
    <w:rsid w:val="00B133C2"/>
  </w:style>
  <w:style w:type="paragraph" w:styleId="Pieddepage">
    <w:name w:val="footer"/>
    <w:basedOn w:val="Normal"/>
    <w:link w:val="PieddepageCar"/>
    <w:uiPriority w:val="99"/>
    <w:unhideWhenUsed/>
    <w:rsid w:val="00B133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133C2"/>
  </w:style>
  <w:style w:type="character" w:styleId="Mentionnonrsolue">
    <w:name w:val="Unresolved Mention"/>
    <w:basedOn w:val="Policepardfaut"/>
    <w:uiPriority w:val="99"/>
    <w:semiHidden/>
    <w:unhideWhenUsed/>
    <w:rsid w:val="00B133C2"/>
    <w:rPr>
      <w:color w:val="605E5C"/>
      <w:shd w:val="clear" w:color="auto" w:fill="E1DFDD"/>
    </w:rPr>
  </w:style>
  <w:style w:type="character" w:styleId="Numrodepage">
    <w:name w:val="page number"/>
    <w:basedOn w:val="Policepardfaut"/>
    <w:uiPriority w:val="99"/>
    <w:semiHidden/>
    <w:unhideWhenUsed/>
    <w:rsid w:val="00D326A8"/>
  </w:style>
  <w:style w:type="paragraph" w:styleId="Sansinterligne">
    <w:name w:val="No Spacing"/>
    <w:aliases w:val="Sub bullet"/>
    <w:link w:val="SansinterligneCar"/>
    <w:uiPriority w:val="1"/>
    <w:qFormat/>
    <w:rsid w:val="00291DAE"/>
    <w:pPr>
      <w:spacing w:after="0" w:line="240" w:lineRule="auto"/>
    </w:pPr>
    <w:rPr>
      <w:rFonts w:eastAsiaTheme="minorEastAsia"/>
      <w:lang w:val="en-US" w:eastAsia="zh-CN"/>
    </w:rPr>
  </w:style>
  <w:style w:type="character" w:customStyle="1" w:styleId="SansinterligneCar">
    <w:name w:val="Sans interligne Car"/>
    <w:aliases w:val="Sub bullet Car"/>
    <w:basedOn w:val="Policepardfaut"/>
    <w:link w:val="Sansinterligne"/>
    <w:uiPriority w:val="1"/>
    <w:rsid w:val="00291DAE"/>
    <w:rPr>
      <w:rFonts w:eastAsiaTheme="minorEastAsia"/>
      <w:lang w:val="en-US" w:eastAsia="zh-CN"/>
    </w:rPr>
  </w:style>
  <w:style w:type="paragraph" w:styleId="Rvision">
    <w:name w:val="Revision"/>
    <w:hidden/>
    <w:uiPriority w:val="99"/>
    <w:semiHidden/>
    <w:rsid w:val="001011F8"/>
    <w:pPr>
      <w:spacing w:after="0" w:line="240" w:lineRule="auto"/>
    </w:pPr>
  </w:style>
  <w:style w:type="paragraph" w:customStyle="1" w:styleId="IntroCopy">
    <w:name w:val="Intro Copy"/>
    <w:basedOn w:val="Normal"/>
    <w:qFormat/>
    <w:rsid w:val="00023419"/>
    <w:pPr>
      <w:tabs>
        <w:tab w:val="left" w:pos="274"/>
      </w:tabs>
      <w:suppressAutoHyphens/>
      <w:autoSpaceDE w:val="0"/>
      <w:autoSpaceDN w:val="0"/>
      <w:adjustRightInd w:val="0"/>
      <w:spacing w:afterLines="80" w:after="192" w:line="276" w:lineRule="auto"/>
      <w:ind w:left="426" w:right="452"/>
      <w:textAlignment w:val="center"/>
    </w:pPr>
    <w:rPr>
      <w:rFonts w:ascii="Calibri" w:eastAsiaTheme="minorEastAsia" w:hAnsi="Calibri" w:cs="Calibri"/>
      <w:b/>
      <w:bCs/>
      <w:color w:val="000000"/>
      <w:sz w:val="28"/>
      <w:szCs w:val="28"/>
      <w:lang w:val="en-US"/>
    </w:rPr>
  </w:style>
  <w:style w:type="paragraph" w:customStyle="1" w:styleId="BulletPoints">
    <w:name w:val="Bullet Points"/>
    <w:basedOn w:val="Paragraphedeliste"/>
    <w:qFormat/>
    <w:rsid w:val="00023419"/>
    <w:pPr>
      <w:numPr>
        <w:numId w:val="9"/>
      </w:numPr>
      <w:tabs>
        <w:tab w:val="left" w:pos="274"/>
      </w:tabs>
      <w:suppressAutoHyphens/>
      <w:autoSpaceDE w:val="0"/>
      <w:autoSpaceDN w:val="0"/>
      <w:adjustRightInd w:val="0"/>
      <w:spacing w:afterLines="80" w:after="192" w:line="276" w:lineRule="auto"/>
      <w:ind w:right="452"/>
      <w:textAlignment w:val="center"/>
    </w:pPr>
    <w:rPr>
      <w:rFonts w:ascii="Calibri" w:eastAsiaTheme="minorEastAsia" w:hAnsi="Calibri" w:cs="Calibri"/>
      <w:color w:val="000000"/>
      <w:sz w:val="24"/>
      <w:szCs w:val="24"/>
      <w:lang w:val="en-US"/>
    </w:rPr>
  </w:style>
  <w:style w:type="paragraph" w:customStyle="1" w:styleId="H2Header">
    <w:name w:val="H2 Header"/>
    <w:basedOn w:val="Normal"/>
    <w:qFormat/>
    <w:rsid w:val="00023419"/>
    <w:pPr>
      <w:suppressAutoHyphens/>
      <w:autoSpaceDE w:val="0"/>
      <w:autoSpaceDN w:val="0"/>
      <w:adjustRightInd w:val="0"/>
      <w:spacing w:after="80" w:line="276" w:lineRule="auto"/>
      <w:ind w:left="425" w:right="454"/>
      <w:textAlignment w:val="center"/>
      <w:outlineLvl w:val="0"/>
    </w:pPr>
    <w:rPr>
      <w:rFonts w:ascii="Calibri" w:eastAsiaTheme="minorEastAsia" w:hAnsi="Calibri" w:cs="Calibri"/>
      <w:b/>
      <w:bCs/>
      <w:color w:val="F47920"/>
      <w:spacing w:val="-7"/>
      <w:sz w:val="28"/>
      <w:szCs w:val="28"/>
      <w:lang w:val="en-US"/>
    </w:rPr>
  </w:style>
  <w:style w:type="paragraph" w:customStyle="1" w:styleId="Default">
    <w:name w:val="Default"/>
    <w:rsid w:val="0080181D"/>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character" w:customStyle="1" w:styleId="A5">
    <w:name w:val="A5"/>
    <w:uiPriority w:val="99"/>
    <w:rsid w:val="0080181D"/>
    <w:rPr>
      <w:rFonts w:cs="ITC Franklin Gothic Std Book"/>
      <w:color w:val="4B4C4E"/>
      <w:sz w:val="18"/>
      <w:szCs w:val="18"/>
    </w:rPr>
  </w:style>
  <w:style w:type="paragraph" w:customStyle="1" w:styleId="Pa9">
    <w:name w:val="Pa9"/>
    <w:basedOn w:val="Default"/>
    <w:next w:val="Default"/>
    <w:uiPriority w:val="99"/>
    <w:rsid w:val="0080181D"/>
    <w:pPr>
      <w:spacing w:line="241" w:lineRule="atLeast"/>
    </w:pPr>
    <w:rPr>
      <w:rFonts w:cstheme="minorBidi"/>
      <w:color w:val="auto"/>
    </w:rPr>
  </w:style>
  <w:style w:type="character" w:customStyle="1" w:styleId="A0">
    <w:name w:val="A0"/>
    <w:uiPriority w:val="99"/>
    <w:rsid w:val="00B31E7B"/>
    <w:rPr>
      <w:rFonts w:cs="ITC Franklin Gothic Std Book"/>
      <w:b/>
      <w:bCs/>
      <w:color w:val="FFFFFF"/>
      <w:sz w:val="46"/>
      <w:szCs w:val="46"/>
    </w:rPr>
  </w:style>
  <w:style w:type="paragraph" w:customStyle="1" w:styleId="Pa22">
    <w:name w:val="Pa22"/>
    <w:basedOn w:val="Default"/>
    <w:next w:val="Default"/>
    <w:uiPriority w:val="99"/>
    <w:rsid w:val="00B31E7B"/>
    <w:pPr>
      <w:spacing w:line="241" w:lineRule="atLeast"/>
    </w:pPr>
    <w:rPr>
      <w:rFonts w:cstheme="minorBidi"/>
      <w:color w:val="auto"/>
      <w:lang w:val="en-GB"/>
    </w:rPr>
  </w:style>
  <w:style w:type="character" w:customStyle="1" w:styleId="A34">
    <w:name w:val="A34"/>
    <w:uiPriority w:val="99"/>
    <w:rsid w:val="00B31E7B"/>
    <w:rPr>
      <w:rFonts w:cs="ITC Franklin Gothic Std Book"/>
      <w:b/>
      <w:bCs/>
      <w:color w:val="485C72"/>
      <w:sz w:val="64"/>
      <w:szCs w:val="64"/>
    </w:rPr>
  </w:style>
  <w:style w:type="paragraph" w:customStyle="1" w:styleId="Pa35">
    <w:name w:val="Pa35"/>
    <w:basedOn w:val="Default"/>
    <w:next w:val="Default"/>
    <w:uiPriority w:val="99"/>
    <w:rsid w:val="00B31E7B"/>
    <w:pPr>
      <w:spacing w:line="161" w:lineRule="atLeast"/>
    </w:pPr>
    <w:rPr>
      <w:rFonts w:cstheme="minorBidi"/>
      <w:color w:val="auto"/>
      <w:lang w:val="en-GB"/>
    </w:rPr>
  </w:style>
  <w:style w:type="paragraph" w:customStyle="1" w:styleId="Pa37">
    <w:name w:val="Pa37"/>
    <w:basedOn w:val="Default"/>
    <w:next w:val="Default"/>
    <w:uiPriority w:val="99"/>
    <w:rsid w:val="003C552A"/>
    <w:pPr>
      <w:spacing w:line="161" w:lineRule="atLeast"/>
    </w:pPr>
    <w:rPr>
      <w:rFonts w:cstheme="minorBidi"/>
      <w:color w:val="auto"/>
      <w:lang w:val="en-GB"/>
    </w:rPr>
  </w:style>
  <w:style w:type="character" w:customStyle="1" w:styleId="A11">
    <w:name w:val="A11"/>
    <w:uiPriority w:val="99"/>
    <w:rsid w:val="003C552A"/>
    <w:rPr>
      <w:rFonts w:cs="ITC Franklin Gothic Std Book"/>
      <w:b/>
      <w:bCs/>
      <w:color w:val="51576C"/>
      <w:sz w:val="56"/>
      <w:szCs w:val="56"/>
    </w:rPr>
  </w:style>
  <w:style w:type="paragraph" w:customStyle="1" w:styleId="Puces">
    <w:name w:val="Puces"/>
    <w:basedOn w:val="Normal"/>
    <w:qFormat/>
    <w:rsid w:val="00580F86"/>
    <w:pPr>
      <w:tabs>
        <w:tab w:val="left" w:pos="990"/>
      </w:tabs>
      <w:spacing w:before="60" w:after="120" w:line="240" w:lineRule="auto"/>
      <w:ind w:left="7374" w:right="-50" w:hanging="360"/>
      <w:jc w:val="both"/>
    </w:pPr>
    <w:rPr>
      <w:rFonts w:ascii="Calibri" w:hAnsi="Calibri" w:cs="Calibri Light"/>
      <w:color w:val="000000"/>
      <w:szCs w:val="20"/>
      <w:lang w:val="en-US" w:eastAsia="zh-HK"/>
    </w:rPr>
  </w:style>
  <w:style w:type="paragraph" w:styleId="NormalWeb">
    <w:name w:val="Normal (Web)"/>
    <w:basedOn w:val="Normal"/>
    <w:uiPriority w:val="99"/>
    <w:unhideWhenUsed/>
    <w:rsid w:val="001F5D21"/>
    <w:pPr>
      <w:spacing w:before="100" w:beforeAutospacing="1" w:after="100" w:afterAutospacing="1" w:line="240" w:lineRule="auto"/>
    </w:pPr>
    <w:rPr>
      <w:rFonts w:ascii="Times New Roman" w:eastAsia="Times New Roman" w:hAnsi="Times New Roman" w:cs="Times New Roman"/>
      <w:sz w:val="24"/>
      <w:szCs w:val="24"/>
      <w:lang w:val="fr-CI" w:eastAsia="fr-CI"/>
    </w:rPr>
  </w:style>
  <w:style w:type="character" w:styleId="lev">
    <w:name w:val="Strong"/>
    <w:basedOn w:val="Policepardfaut"/>
    <w:uiPriority w:val="22"/>
    <w:qFormat/>
    <w:rsid w:val="00F00A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72">
      <w:bodyDiv w:val="1"/>
      <w:marLeft w:val="0"/>
      <w:marRight w:val="0"/>
      <w:marTop w:val="0"/>
      <w:marBottom w:val="0"/>
      <w:divBdr>
        <w:top w:val="none" w:sz="0" w:space="0" w:color="auto"/>
        <w:left w:val="none" w:sz="0" w:space="0" w:color="auto"/>
        <w:bottom w:val="none" w:sz="0" w:space="0" w:color="auto"/>
        <w:right w:val="none" w:sz="0" w:space="0" w:color="auto"/>
      </w:divBdr>
    </w:div>
    <w:div w:id="31921809">
      <w:bodyDiv w:val="1"/>
      <w:marLeft w:val="0"/>
      <w:marRight w:val="0"/>
      <w:marTop w:val="0"/>
      <w:marBottom w:val="0"/>
      <w:divBdr>
        <w:top w:val="none" w:sz="0" w:space="0" w:color="auto"/>
        <w:left w:val="none" w:sz="0" w:space="0" w:color="auto"/>
        <w:bottom w:val="none" w:sz="0" w:space="0" w:color="auto"/>
        <w:right w:val="none" w:sz="0" w:space="0" w:color="auto"/>
      </w:divBdr>
    </w:div>
    <w:div w:id="96565763">
      <w:bodyDiv w:val="1"/>
      <w:marLeft w:val="0"/>
      <w:marRight w:val="0"/>
      <w:marTop w:val="0"/>
      <w:marBottom w:val="0"/>
      <w:divBdr>
        <w:top w:val="none" w:sz="0" w:space="0" w:color="auto"/>
        <w:left w:val="none" w:sz="0" w:space="0" w:color="auto"/>
        <w:bottom w:val="none" w:sz="0" w:space="0" w:color="auto"/>
        <w:right w:val="none" w:sz="0" w:space="0" w:color="auto"/>
      </w:divBdr>
    </w:div>
    <w:div w:id="102193977">
      <w:bodyDiv w:val="1"/>
      <w:marLeft w:val="0"/>
      <w:marRight w:val="0"/>
      <w:marTop w:val="0"/>
      <w:marBottom w:val="0"/>
      <w:divBdr>
        <w:top w:val="none" w:sz="0" w:space="0" w:color="auto"/>
        <w:left w:val="none" w:sz="0" w:space="0" w:color="auto"/>
        <w:bottom w:val="none" w:sz="0" w:space="0" w:color="auto"/>
        <w:right w:val="none" w:sz="0" w:space="0" w:color="auto"/>
      </w:divBdr>
    </w:div>
    <w:div w:id="148061469">
      <w:bodyDiv w:val="1"/>
      <w:marLeft w:val="0"/>
      <w:marRight w:val="0"/>
      <w:marTop w:val="0"/>
      <w:marBottom w:val="0"/>
      <w:divBdr>
        <w:top w:val="none" w:sz="0" w:space="0" w:color="auto"/>
        <w:left w:val="none" w:sz="0" w:space="0" w:color="auto"/>
        <w:bottom w:val="none" w:sz="0" w:space="0" w:color="auto"/>
        <w:right w:val="none" w:sz="0" w:space="0" w:color="auto"/>
      </w:divBdr>
      <w:divsChild>
        <w:div w:id="1333332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44788">
      <w:bodyDiv w:val="1"/>
      <w:marLeft w:val="0"/>
      <w:marRight w:val="0"/>
      <w:marTop w:val="0"/>
      <w:marBottom w:val="0"/>
      <w:divBdr>
        <w:top w:val="none" w:sz="0" w:space="0" w:color="auto"/>
        <w:left w:val="none" w:sz="0" w:space="0" w:color="auto"/>
        <w:bottom w:val="none" w:sz="0" w:space="0" w:color="auto"/>
        <w:right w:val="none" w:sz="0" w:space="0" w:color="auto"/>
      </w:divBdr>
    </w:div>
    <w:div w:id="235825308">
      <w:bodyDiv w:val="1"/>
      <w:marLeft w:val="0"/>
      <w:marRight w:val="0"/>
      <w:marTop w:val="0"/>
      <w:marBottom w:val="0"/>
      <w:divBdr>
        <w:top w:val="none" w:sz="0" w:space="0" w:color="auto"/>
        <w:left w:val="none" w:sz="0" w:space="0" w:color="auto"/>
        <w:bottom w:val="none" w:sz="0" w:space="0" w:color="auto"/>
        <w:right w:val="none" w:sz="0" w:space="0" w:color="auto"/>
      </w:divBdr>
    </w:div>
    <w:div w:id="238247971">
      <w:bodyDiv w:val="1"/>
      <w:marLeft w:val="0"/>
      <w:marRight w:val="0"/>
      <w:marTop w:val="0"/>
      <w:marBottom w:val="0"/>
      <w:divBdr>
        <w:top w:val="none" w:sz="0" w:space="0" w:color="auto"/>
        <w:left w:val="none" w:sz="0" w:space="0" w:color="auto"/>
        <w:bottom w:val="none" w:sz="0" w:space="0" w:color="auto"/>
        <w:right w:val="none" w:sz="0" w:space="0" w:color="auto"/>
      </w:divBdr>
    </w:div>
    <w:div w:id="269313051">
      <w:bodyDiv w:val="1"/>
      <w:marLeft w:val="0"/>
      <w:marRight w:val="0"/>
      <w:marTop w:val="0"/>
      <w:marBottom w:val="0"/>
      <w:divBdr>
        <w:top w:val="none" w:sz="0" w:space="0" w:color="auto"/>
        <w:left w:val="none" w:sz="0" w:space="0" w:color="auto"/>
        <w:bottom w:val="none" w:sz="0" w:space="0" w:color="auto"/>
        <w:right w:val="none" w:sz="0" w:space="0" w:color="auto"/>
      </w:divBdr>
    </w:div>
    <w:div w:id="300770253">
      <w:bodyDiv w:val="1"/>
      <w:marLeft w:val="0"/>
      <w:marRight w:val="0"/>
      <w:marTop w:val="0"/>
      <w:marBottom w:val="0"/>
      <w:divBdr>
        <w:top w:val="none" w:sz="0" w:space="0" w:color="auto"/>
        <w:left w:val="none" w:sz="0" w:space="0" w:color="auto"/>
        <w:bottom w:val="none" w:sz="0" w:space="0" w:color="auto"/>
        <w:right w:val="none" w:sz="0" w:space="0" w:color="auto"/>
      </w:divBdr>
    </w:div>
    <w:div w:id="322975586">
      <w:bodyDiv w:val="1"/>
      <w:marLeft w:val="0"/>
      <w:marRight w:val="0"/>
      <w:marTop w:val="0"/>
      <w:marBottom w:val="0"/>
      <w:divBdr>
        <w:top w:val="none" w:sz="0" w:space="0" w:color="auto"/>
        <w:left w:val="none" w:sz="0" w:space="0" w:color="auto"/>
        <w:bottom w:val="none" w:sz="0" w:space="0" w:color="auto"/>
        <w:right w:val="none" w:sz="0" w:space="0" w:color="auto"/>
      </w:divBdr>
    </w:div>
    <w:div w:id="345988038">
      <w:bodyDiv w:val="1"/>
      <w:marLeft w:val="0"/>
      <w:marRight w:val="0"/>
      <w:marTop w:val="0"/>
      <w:marBottom w:val="0"/>
      <w:divBdr>
        <w:top w:val="none" w:sz="0" w:space="0" w:color="auto"/>
        <w:left w:val="none" w:sz="0" w:space="0" w:color="auto"/>
        <w:bottom w:val="none" w:sz="0" w:space="0" w:color="auto"/>
        <w:right w:val="none" w:sz="0" w:space="0" w:color="auto"/>
      </w:divBdr>
    </w:div>
    <w:div w:id="353121072">
      <w:bodyDiv w:val="1"/>
      <w:marLeft w:val="0"/>
      <w:marRight w:val="0"/>
      <w:marTop w:val="0"/>
      <w:marBottom w:val="0"/>
      <w:divBdr>
        <w:top w:val="none" w:sz="0" w:space="0" w:color="auto"/>
        <w:left w:val="none" w:sz="0" w:space="0" w:color="auto"/>
        <w:bottom w:val="none" w:sz="0" w:space="0" w:color="auto"/>
        <w:right w:val="none" w:sz="0" w:space="0" w:color="auto"/>
      </w:divBdr>
    </w:div>
    <w:div w:id="365176143">
      <w:bodyDiv w:val="1"/>
      <w:marLeft w:val="0"/>
      <w:marRight w:val="0"/>
      <w:marTop w:val="0"/>
      <w:marBottom w:val="0"/>
      <w:divBdr>
        <w:top w:val="none" w:sz="0" w:space="0" w:color="auto"/>
        <w:left w:val="none" w:sz="0" w:space="0" w:color="auto"/>
        <w:bottom w:val="none" w:sz="0" w:space="0" w:color="auto"/>
        <w:right w:val="none" w:sz="0" w:space="0" w:color="auto"/>
      </w:divBdr>
    </w:div>
    <w:div w:id="367218416">
      <w:bodyDiv w:val="1"/>
      <w:marLeft w:val="0"/>
      <w:marRight w:val="0"/>
      <w:marTop w:val="0"/>
      <w:marBottom w:val="0"/>
      <w:divBdr>
        <w:top w:val="none" w:sz="0" w:space="0" w:color="auto"/>
        <w:left w:val="none" w:sz="0" w:space="0" w:color="auto"/>
        <w:bottom w:val="none" w:sz="0" w:space="0" w:color="auto"/>
        <w:right w:val="none" w:sz="0" w:space="0" w:color="auto"/>
      </w:divBdr>
    </w:div>
    <w:div w:id="410391582">
      <w:bodyDiv w:val="1"/>
      <w:marLeft w:val="0"/>
      <w:marRight w:val="0"/>
      <w:marTop w:val="0"/>
      <w:marBottom w:val="0"/>
      <w:divBdr>
        <w:top w:val="none" w:sz="0" w:space="0" w:color="auto"/>
        <w:left w:val="none" w:sz="0" w:space="0" w:color="auto"/>
        <w:bottom w:val="none" w:sz="0" w:space="0" w:color="auto"/>
        <w:right w:val="none" w:sz="0" w:space="0" w:color="auto"/>
      </w:divBdr>
    </w:div>
    <w:div w:id="411581419">
      <w:bodyDiv w:val="1"/>
      <w:marLeft w:val="0"/>
      <w:marRight w:val="0"/>
      <w:marTop w:val="0"/>
      <w:marBottom w:val="0"/>
      <w:divBdr>
        <w:top w:val="none" w:sz="0" w:space="0" w:color="auto"/>
        <w:left w:val="none" w:sz="0" w:space="0" w:color="auto"/>
        <w:bottom w:val="none" w:sz="0" w:space="0" w:color="auto"/>
        <w:right w:val="none" w:sz="0" w:space="0" w:color="auto"/>
      </w:divBdr>
    </w:div>
    <w:div w:id="438839684">
      <w:bodyDiv w:val="1"/>
      <w:marLeft w:val="0"/>
      <w:marRight w:val="0"/>
      <w:marTop w:val="0"/>
      <w:marBottom w:val="0"/>
      <w:divBdr>
        <w:top w:val="none" w:sz="0" w:space="0" w:color="auto"/>
        <w:left w:val="none" w:sz="0" w:space="0" w:color="auto"/>
        <w:bottom w:val="none" w:sz="0" w:space="0" w:color="auto"/>
        <w:right w:val="none" w:sz="0" w:space="0" w:color="auto"/>
      </w:divBdr>
    </w:div>
    <w:div w:id="574630032">
      <w:bodyDiv w:val="1"/>
      <w:marLeft w:val="0"/>
      <w:marRight w:val="0"/>
      <w:marTop w:val="0"/>
      <w:marBottom w:val="0"/>
      <w:divBdr>
        <w:top w:val="none" w:sz="0" w:space="0" w:color="auto"/>
        <w:left w:val="none" w:sz="0" w:space="0" w:color="auto"/>
        <w:bottom w:val="none" w:sz="0" w:space="0" w:color="auto"/>
        <w:right w:val="none" w:sz="0" w:space="0" w:color="auto"/>
      </w:divBdr>
    </w:div>
    <w:div w:id="600602322">
      <w:bodyDiv w:val="1"/>
      <w:marLeft w:val="0"/>
      <w:marRight w:val="0"/>
      <w:marTop w:val="0"/>
      <w:marBottom w:val="0"/>
      <w:divBdr>
        <w:top w:val="none" w:sz="0" w:space="0" w:color="auto"/>
        <w:left w:val="none" w:sz="0" w:space="0" w:color="auto"/>
        <w:bottom w:val="none" w:sz="0" w:space="0" w:color="auto"/>
        <w:right w:val="none" w:sz="0" w:space="0" w:color="auto"/>
      </w:divBdr>
    </w:div>
    <w:div w:id="609706550">
      <w:bodyDiv w:val="1"/>
      <w:marLeft w:val="0"/>
      <w:marRight w:val="0"/>
      <w:marTop w:val="0"/>
      <w:marBottom w:val="0"/>
      <w:divBdr>
        <w:top w:val="none" w:sz="0" w:space="0" w:color="auto"/>
        <w:left w:val="none" w:sz="0" w:space="0" w:color="auto"/>
        <w:bottom w:val="none" w:sz="0" w:space="0" w:color="auto"/>
        <w:right w:val="none" w:sz="0" w:space="0" w:color="auto"/>
      </w:divBdr>
    </w:div>
    <w:div w:id="618953499">
      <w:bodyDiv w:val="1"/>
      <w:marLeft w:val="0"/>
      <w:marRight w:val="0"/>
      <w:marTop w:val="0"/>
      <w:marBottom w:val="0"/>
      <w:divBdr>
        <w:top w:val="none" w:sz="0" w:space="0" w:color="auto"/>
        <w:left w:val="none" w:sz="0" w:space="0" w:color="auto"/>
        <w:bottom w:val="none" w:sz="0" w:space="0" w:color="auto"/>
        <w:right w:val="none" w:sz="0" w:space="0" w:color="auto"/>
      </w:divBdr>
    </w:div>
    <w:div w:id="642321125">
      <w:bodyDiv w:val="1"/>
      <w:marLeft w:val="0"/>
      <w:marRight w:val="0"/>
      <w:marTop w:val="0"/>
      <w:marBottom w:val="0"/>
      <w:divBdr>
        <w:top w:val="none" w:sz="0" w:space="0" w:color="auto"/>
        <w:left w:val="none" w:sz="0" w:space="0" w:color="auto"/>
        <w:bottom w:val="none" w:sz="0" w:space="0" w:color="auto"/>
        <w:right w:val="none" w:sz="0" w:space="0" w:color="auto"/>
      </w:divBdr>
    </w:div>
    <w:div w:id="655839889">
      <w:bodyDiv w:val="1"/>
      <w:marLeft w:val="0"/>
      <w:marRight w:val="0"/>
      <w:marTop w:val="0"/>
      <w:marBottom w:val="0"/>
      <w:divBdr>
        <w:top w:val="none" w:sz="0" w:space="0" w:color="auto"/>
        <w:left w:val="none" w:sz="0" w:space="0" w:color="auto"/>
        <w:bottom w:val="none" w:sz="0" w:space="0" w:color="auto"/>
        <w:right w:val="none" w:sz="0" w:space="0" w:color="auto"/>
      </w:divBdr>
    </w:div>
    <w:div w:id="733510988">
      <w:bodyDiv w:val="1"/>
      <w:marLeft w:val="0"/>
      <w:marRight w:val="0"/>
      <w:marTop w:val="0"/>
      <w:marBottom w:val="0"/>
      <w:divBdr>
        <w:top w:val="none" w:sz="0" w:space="0" w:color="auto"/>
        <w:left w:val="none" w:sz="0" w:space="0" w:color="auto"/>
        <w:bottom w:val="none" w:sz="0" w:space="0" w:color="auto"/>
        <w:right w:val="none" w:sz="0" w:space="0" w:color="auto"/>
      </w:divBdr>
    </w:div>
    <w:div w:id="751775828">
      <w:bodyDiv w:val="1"/>
      <w:marLeft w:val="0"/>
      <w:marRight w:val="0"/>
      <w:marTop w:val="0"/>
      <w:marBottom w:val="0"/>
      <w:divBdr>
        <w:top w:val="none" w:sz="0" w:space="0" w:color="auto"/>
        <w:left w:val="none" w:sz="0" w:space="0" w:color="auto"/>
        <w:bottom w:val="none" w:sz="0" w:space="0" w:color="auto"/>
        <w:right w:val="none" w:sz="0" w:space="0" w:color="auto"/>
      </w:divBdr>
    </w:div>
    <w:div w:id="824593486">
      <w:bodyDiv w:val="1"/>
      <w:marLeft w:val="0"/>
      <w:marRight w:val="0"/>
      <w:marTop w:val="0"/>
      <w:marBottom w:val="0"/>
      <w:divBdr>
        <w:top w:val="none" w:sz="0" w:space="0" w:color="auto"/>
        <w:left w:val="none" w:sz="0" w:space="0" w:color="auto"/>
        <w:bottom w:val="none" w:sz="0" w:space="0" w:color="auto"/>
        <w:right w:val="none" w:sz="0" w:space="0" w:color="auto"/>
      </w:divBdr>
    </w:div>
    <w:div w:id="834418957">
      <w:bodyDiv w:val="1"/>
      <w:marLeft w:val="0"/>
      <w:marRight w:val="0"/>
      <w:marTop w:val="0"/>
      <w:marBottom w:val="0"/>
      <w:divBdr>
        <w:top w:val="none" w:sz="0" w:space="0" w:color="auto"/>
        <w:left w:val="none" w:sz="0" w:space="0" w:color="auto"/>
        <w:bottom w:val="none" w:sz="0" w:space="0" w:color="auto"/>
        <w:right w:val="none" w:sz="0" w:space="0" w:color="auto"/>
      </w:divBdr>
    </w:div>
    <w:div w:id="875703740">
      <w:bodyDiv w:val="1"/>
      <w:marLeft w:val="0"/>
      <w:marRight w:val="0"/>
      <w:marTop w:val="0"/>
      <w:marBottom w:val="0"/>
      <w:divBdr>
        <w:top w:val="none" w:sz="0" w:space="0" w:color="auto"/>
        <w:left w:val="none" w:sz="0" w:space="0" w:color="auto"/>
        <w:bottom w:val="none" w:sz="0" w:space="0" w:color="auto"/>
        <w:right w:val="none" w:sz="0" w:space="0" w:color="auto"/>
      </w:divBdr>
    </w:div>
    <w:div w:id="889458328">
      <w:bodyDiv w:val="1"/>
      <w:marLeft w:val="0"/>
      <w:marRight w:val="0"/>
      <w:marTop w:val="0"/>
      <w:marBottom w:val="0"/>
      <w:divBdr>
        <w:top w:val="none" w:sz="0" w:space="0" w:color="auto"/>
        <w:left w:val="none" w:sz="0" w:space="0" w:color="auto"/>
        <w:bottom w:val="none" w:sz="0" w:space="0" w:color="auto"/>
        <w:right w:val="none" w:sz="0" w:space="0" w:color="auto"/>
      </w:divBdr>
    </w:div>
    <w:div w:id="897941478">
      <w:bodyDiv w:val="1"/>
      <w:marLeft w:val="0"/>
      <w:marRight w:val="0"/>
      <w:marTop w:val="0"/>
      <w:marBottom w:val="0"/>
      <w:divBdr>
        <w:top w:val="none" w:sz="0" w:space="0" w:color="auto"/>
        <w:left w:val="none" w:sz="0" w:space="0" w:color="auto"/>
        <w:bottom w:val="none" w:sz="0" w:space="0" w:color="auto"/>
        <w:right w:val="none" w:sz="0" w:space="0" w:color="auto"/>
      </w:divBdr>
      <w:divsChild>
        <w:div w:id="1245918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3589870">
      <w:bodyDiv w:val="1"/>
      <w:marLeft w:val="0"/>
      <w:marRight w:val="0"/>
      <w:marTop w:val="0"/>
      <w:marBottom w:val="0"/>
      <w:divBdr>
        <w:top w:val="none" w:sz="0" w:space="0" w:color="auto"/>
        <w:left w:val="none" w:sz="0" w:space="0" w:color="auto"/>
        <w:bottom w:val="none" w:sz="0" w:space="0" w:color="auto"/>
        <w:right w:val="none" w:sz="0" w:space="0" w:color="auto"/>
      </w:divBdr>
    </w:div>
    <w:div w:id="930892184">
      <w:bodyDiv w:val="1"/>
      <w:marLeft w:val="0"/>
      <w:marRight w:val="0"/>
      <w:marTop w:val="0"/>
      <w:marBottom w:val="0"/>
      <w:divBdr>
        <w:top w:val="none" w:sz="0" w:space="0" w:color="auto"/>
        <w:left w:val="none" w:sz="0" w:space="0" w:color="auto"/>
        <w:bottom w:val="none" w:sz="0" w:space="0" w:color="auto"/>
        <w:right w:val="none" w:sz="0" w:space="0" w:color="auto"/>
      </w:divBdr>
    </w:div>
    <w:div w:id="939870029">
      <w:bodyDiv w:val="1"/>
      <w:marLeft w:val="0"/>
      <w:marRight w:val="0"/>
      <w:marTop w:val="0"/>
      <w:marBottom w:val="0"/>
      <w:divBdr>
        <w:top w:val="none" w:sz="0" w:space="0" w:color="auto"/>
        <w:left w:val="none" w:sz="0" w:space="0" w:color="auto"/>
        <w:bottom w:val="none" w:sz="0" w:space="0" w:color="auto"/>
        <w:right w:val="none" w:sz="0" w:space="0" w:color="auto"/>
      </w:divBdr>
    </w:div>
    <w:div w:id="954599425">
      <w:bodyDiv w:val="1"/>
      <w:marLeft w:val="0"/>
      <w:marRight w:val="0"/>
      <w:marTop w:val="0"/>
      <w:marBottom w:val="0"/>
      <w:divBdr>
        <w:top w:val="none" w:sz="0" w:space="0" w:color="auto"/>
        <w:left w:val="none" w:sz="0" w:space="0" w:color="auto"/>
        <w:bottom w:val="none" w:sz="0" w:space="0" w:color="auto"/>
        <w:right w:val="none" w:sz="0" w:space="0" w:color="auto"/>
      </w:divBdr>
    </w:div>
    <w:div w:id="969019557">
      <w:bodyDiv w:val="1"/>
      <w:marLeft w:val="0"/>
      <w:marRight w:val="0"/>
      <w:marTop w:val="0"/>
      <w:marBottom w:val="0"/>
      <w:divBdr>
        <w:top w:val="none" w:sz="0" w:space="0" w:color="auto"/>
        <w:left w:val="none" w:sz="0" w:space="0" w:color="auto"/>
        <w:bottom w:val="none" w:sz="0" w:space="0" w:color="auto"/>
        <w:right w:val="none" w:sz="0" w:space="0" w:color="auto"/>
      </w:divBdr>
    </w:div>
    <w:div w:id="974990586">
      <w:bodyDiv w:val="1"/>
      <w:marLeft w:val="0"/>
      <w:marRight w:val="0"/>
      <w:marTop w:val="0"/>
      <w:marBottom w:val="0"/>
      <w:divBdr>
        <w:top w:val="none" w:sz="0" w:space="0" w:color="auto"/>
        <w:left w:val="none" w:sz="0" w:space="0" w:color="auto"/>
        <w:bottom w:val="none" w:sz="0" w:space="0" w:color="auto"/>
        <w:right w:val="none" w:sz="0" w:space="0" w:color="auto"/>
      </w:divBdr>
    </w:div>
    <w:div w:id="1004630557">
      <w:bodyDiv w:val="1"/>
      <w:marLeft w:val="0"/>
      <w:marRight w:val="0"/>
      <w:marTop w:val="0"/>
      <w:marBottom w:val="0"/>
      <w:divBdr>
        <w:top w:val="none" w:sz="0" w:space="0" w:color="auto"/>
        <w:left w:val="none" w:sz="0" w:space="0" w:color="auto"/>
        <w:bottom w:val="none" w:sz="0" w:space="0" w:color="auto"/>
        <w:right w:val="none" w:sz="0" w:space="0" w:color="auto"/>
      </w:divBdr>
    </w:div>
    <w:div w:id="1011301452">
      <w:bodyDiv w:val="1"/>
      <w:marLeft w:val="0"/>
      <w:marRight w:val="0"/>
      <w:marTop w:val="0"/>
      <w:marBottom w:val="0"/>
      <w:divBdr>
        <w:top w:val="none" w:sz="0" w:space="0" w:color="auto"/>
        <w:left w:val="none" w:sz="0" w:space="0" w:color="auto"/>
        <w:bottom w:val="none" w:sz="0" w:space="0" w:color="auto"/>
        <w:right w:val="none" w:sz="0" w:space="0" w:color="auto"/>
      </w:divBdr>
    </w:div>
    <w:div w:id="1024285925">
      <w:bodyDiv w:val="1"/>
      <w:marLeft w:val="0"/>
      <w:marRight w:val="0"/>
      <w:marTop w:val="0"/>
      <w:marBottom w:val="0"/>
      <w:divBdr>
        <w:top w:val="none" w:sz="0" w:space="0" w:color="auto"/>
        <w:left w:val="none" w:sz="0" w:space="0" w:color="auto"/>
        <w:bottom w:val="none" w:sz="0" w:space="0" w:color="auto"/>
        <w:right w:val="none" w:sz="0" w:space="0" w:color="auto"/>
      </w:divBdr>
    </w:div>
    <w:div w:id="1069184896">
      <w:bodyDiv w:val="1"/>
      <w:marLeft w:val="0"/>
      <w:marRight w:val="0"/>
      <w:marTop w:val="0"/>
      <w:marBottom w:val="0"/>
      <w:divBdr>
        <w:top w:val="none" w:sz="0" w:space="0" w:color="auto"/>
        <w:left w:val="none" w:sz="0" w:space="0" w:color="auto"/>
        <w:bottom w:val="none" w:sz="0" w:space="0" w:color="auto"/>
        <w:right w:val="none" w:sz="0" w:space="0" w:color="auto"/>
      </w:divBdr>
    </w:div>
    <w:div w:id="1097168928">
      <w:bodyDiv w:val="1"/>
      <w:marLeft w:val="0"/>
      <w:marRight w:val="0"/>
      <w:marTop w:val="0"/>
      <w:marBottom w:val="0"/>
      <w:divBdr>
        <w:top w:val="none" w:sz="0" w:space="0" w:color="auto"/>
        <w:left w:val="none" w:sz="0" w:space="0" w:color="auto"/>
        <w:bottom w:val="none" w:sz="0" w:space="0" w:color="auto"/>
        <w:right w:val="none" w:sz="0" w:space="0" w:color="auto"/>
      </w:divBdr>
    </w:div>
    <w:div w:id="1098792634">
      <w:bodyDiv w:val="1"/>
      <w:marLeft w:val="0"/>
      <w:marRight w:val="0"/>
      <w:marTop w:val="0"/>
      <w:marBottom w:val="0"/>
      <w:divBdr>
        <w:top w:val="none" w:sz="0" w:space="0" w:color="auto"/>
        <w:left w:val="none" w:sz="0" w:space="0" w:color="auto"/>
        <w:bottom w:val="none" w:sz="0" w:space="0" w:color="auto"/>
        <w:right w:val="none" w:sz="0" w:space="0" w:color="auto"/>
      </w:divBdr>
    </w:div>
    <w:div w:id="1099251262">
      <w:bodyDiv w:val="1"/>
      <w:marLeft w:val="0"/>
      <w:marRight w:val="0"/>
      <w:marTop w:val="0"/>
      <w:marBottom w:val="0"/>
      <w:divBdr>
        <w:top w:val="none" w:sz="0" w:space="0" w:color="auto"/>
        <w:left w:val="none" w:sz="0" w:space="0" w:color="auto"/>
        <w:bottom w:val="none" w:sz="0" w:space="0" w:color="auto"/>
        <w:right w:val="none" w:sz="0" w:space="0" w:color="auto"/>
      </w:divBdr>
    </w:div>
    <w:div w:id="1116212380">
      <w:bodyDiv w:val="1"/>
      <w:marLeft w:val="0"/>
      <w:marRight w:val="0"/>
      <w:marTop w:val="0"/>
      <w:marBottom w:val="0"/>
      <w:divBdr>
        <w:top w:val="none" w:sz="0" w:space="0" w:color="auto"/>
        <w:left w:val="none" w:sz="0" w:space="0" w:color="auto"/>
        <w:bottom w:val="none" w:sz="0" w:space="0" w:color="auto"/>
        <w:right w:val="none" w:sz="0" w:space="0" w:color="auto"/>
      </w:divBdr>
    </w:div>
    <w:div w:id="1129085278">
      <w:bodyDiv w:val="1"/>
      <w:marLeft w:val="0"/>
      <w:marRight w:val="0"/>
      <w:marTop w:val="0"/>
      <w:marBottom w:val="0"/>
      <w:divBdr>
        <w:top w:val="none" w:sz="0" w:space="0" w:color="auto"/>
        <w:left w:val="none" w:sz="0" w:space="0" w:color="auto"/>
        <w:bottom w:val="none" w:sz="0" w:space="0" w:color="auto"/>
        <w:right w:val="none" w:sz="0" w:space="0" w:color="auto"/>
      </w:divBdr>
      <w:divsChild>
        <w:div w:id="846796042">
          <w:marLeft w:val="274"/>
          <w:marRight w:val="0"/>
          <w:marTop w:val="0"/>
          <w:marBottom w:val="0"/>
          <w:divBdr>
            <w:top w:val="none" w:sz="0" w:space="0" w:color="auto"/>
            <w:left w:val="none" w:sz="0" w:space="0" w:color="auto"/>
            <w:bottom w:val="none" w:sz="0" w:space="0" w:color="auto"/>
            <w:right w:val="none" w:sz="0" w:space="0" w:color="auto"/>
          </w:divBdr>
        </w:div>
        <w:div w:id="810095542">
          <w:marLeft w:val="274"/>
          <w:marRight w:val="0"/>
          <w:marTop w:val="0"/>
          <w:marBottom w:val="0"/>
          <w:divBdr>
            <w:top w:val="none" w:sz="0" w:space="0" w:color="auto"/>
            <w:left w:val="none" w:sz="0" w:space="0" w:color="auto"/>
            <w:bottom w:val="none" w:sz="0" w:space="0" w:color="auto"/>
            <w:right w:val="none" w:sz="0" w:space="0" w:color="auto"/>
          </w:divBdr>
        </w:div>
      </w:divsChild>
    </w:div>
    <w:div w:id="1132792505">
      <w:bodyDiv w:val="1"/>
      <w:marLeft w:val="0"/>
      <w:marRight w:val="0"/>
      <w:marTop w:val="0"/>
      <w:marBottom w:val="0"/>
      <w:divBdr>
        <w:top w:val="none" w:sz="0" w:space="0" w:color="auto"/>
        <w:left w:val="none" w:sz="0" w:space="0" w:color="auto"/>
        <w:bottom w:val="none" w:sz="0" w:space="0" w:color="auto"/>
        <w:right w:val="none" w:sz="0" w:space="0" w:color="auto"/>
      </w:divBdr>
    </w:div>
    <w:div w:id="1148088800">
      <w:bodyDiv w:val="1"/>
      <w:marLeft w:val="0"/>
      <w:marRight w:val="0"/>
      <w:marTop w:val="0"/>
      <w:marBottom w:val="0"/>
      <w:divBdr>
        <w:top w:val="none" w:sz="0" w:space="0" w:color="auto"/>
        <w:left w:val="none" w:sz="0" w:space="0" w:color="auto"/>
        <w:bottom w:val="none" w:sz="0" w:space="0" w:color="auto"/>
        <w:right w:val="none" w:sz="0" w:space="0" w:color="auto"/>
      </w:divBdr>
    </w:div>
    <w:div w:id="1182013180">
      <w:bodyDiv w:val="1"/>
      <w:marLeft w:val="0"/>
      <w:marRight w:val="0"/>
      <w:marTop w:val="0"/>
      <w:marBottom w:val="0"/>
      <w:divBdr>
        <w:top w:val="none" w:sz="0" w:space="0" w:color="auto"/>
        <w:left w:val="none" w:sz="0" w:space="0" w:color="auto"/>
        <w:bottom w:val="none" w:sz="0" w:space="0" w:color="auto"/>
        <w:right w:val="none" w:sz="0" w:space="0" w:color="auto"/>
      </w:divBdr>
    </w:div>
    <w:div w:id="1197624548">
      <w:bodyDiv w:val="1"/>
      <w:marLeft w:val="0"/>
      <w:marRight w:val="0"/>
      <w:marTop w:val="0"/>
      <w:marBottom w:val="0"/>
      <w:divBdr>
        <w:top w:val="none" w:sz="0" w:space="0" w:color="auto"/>
        <w:left w:val="none" w:sz="0" w:space="0" w:color="auto"/>
        <w:bottom w:val="none" w:sz="0" w:space="0" w:color="auto"/>
        <w:right w:val="none" w:sz="0" w:space="0" w:color="auto"/>
      </w:divBdr>
    </w:div>
    <w:div w:id="1206721460">
      <w:bodyDiv w:val="1"/>
      <w:marLeft w:val="0"/>
      <w:marRight w:val="0"/>
      <w:marTop w:val="0"/>
      <w:marBottom w:val="0"/>
      <w:divBdr>
        <w:top w:val="none" w:sz="0" w:space="0" w:color="auto"/>
        <w:left w:val="none" w:sz="0" w:space="0" w:color="auto"/>
        <w:bottom w:val="none" w:sz="0" w:space="0" w:color="auto"/>
        <w:right w:val="none" w:sz="0" w:space="0" w:color="auto"/>
      </w:divBdr>
      <w:divsChild>
        <w:div w:id="1771705931">
          <w:marLeft w:val="0"/>
          <w:marRight w:val="0"/>
          <w:marTop w:val="0"/>
          <w:marBottom w:val="0"/>
          <w:divBdr>
            <w:top w:val="none" w:sz="0" w:space="0" w:color="auto"/>
            <w:left w:val="none" w:sz="0" w:space="0" w:color="auto"/>
            <w:bottom w:val="none" w:sz="0" w:space="0" w:color="auto"/>
            <w:right w:val="none" w:sz="0" w:space="0" w:color="auto"/>
          </w:divBdr>
          <w:divsChild>
            <w:div w:id="558247361">
              <w:marLeft w:val="0"/>
              <w:marRight w:val="0"/>
              <w:marTop w:val="0"/>
              <w:marBottom w:val="0"/>
              <w:divBdr>
                <w:top w:val="none" w:sz="0" w:space="0" w:color="auto"/>
                <w:left w:val="none" w:sz="0" w:space="0" w:color="auto"/>
                <w:bottom w:val="none" w:sz="0" w:space="0" w:color="auto"/>
                <w:right w:val="none" w:sz="0" w:space="0" w:color="auto"/>
              </w:divBdr>
              <w:divsChild>
                <w:div w:id="1954439826">
                  <w:marLeft w:val="0"/>
                  <w:marRight w:val="0"/>
                  <w:marTop w:val="0"/>
                  <w:marBottom w:val="0"/>
                  <w:divBdr>
                    <w:top w:val="none" w:sz="0" w:space="0" w:color="auto"/>
                    <w:left w:val="none" w:sz="0" w:space="0" w:color="auto"/>
                    <w:bottom w:val="none" w:sz="0" w:space="0" w:color="auto"/>
                    <w:right w:val="none" w:sz="0" w:space="0" w:color="auto"/>
                  </w:divBdr>
                  <w:divsChild>
                    <w:div w:id="1241332469">
                      <w:marLeft w:val="0"/>
                      <w:marRight w:val="0"/>
                      <w:marTop w:val="0"/>
                      <w:marBottom w:val="0"/>
                      <w:divBdr>
                        <w:top w:val="none" w:sz="0" w:space="0" w:color="auto"/>
                        <w:left w:val="none" w:sz="0" w:space="0" w:color="auto"/>
                        <w:bottom w:val="none" w:sz="0" w:space="0" w:color="auto"/>
                        <w:right w:val="none" w:sz="0" w:space="0" w:color="auto"/>
                      </w:divBdr>
                      <w:divsChild>
                        <w:div w:id="728725150">
                          <w:marLeft w:val="0"/>
                          <w:marRight w:val="0"/>
                          <w:marTop w:val="0"/>
                          <w:marBottom w:val="0"/>
                          <w:divBdr>
                            <w:top w:val="none" w:sz="0" w:space="0" w:color="auto"/>
                            <w:left w:val="none" w:sz="0" w:space="0" w:color="auto"/>
                            <w:bottom w:val="none" w:sz="0" w:space="0" w:color="auto"/>
                            <w:right w:val="none" w:sz="0" w:space="0" w:color="auto"/>
                          </w:divBdr>
                          <w:divsChild>
                            <w:div w:id="1118136548">
                              <w:marLeft w:val="0"/>
                              <w:marRight w:val="0"/>
                              <w:marTop w:val="0"/>
                              <w:marBottom w:val="0"/>
                              <w:divBdr>
                                <w:top w:val="none" w:sz="0" w:space="0" w:color="auto"/>
                                <w:left w:val="none" w:sz="0" w:space="0" w:color="auto"/>
                                <w:bottom w:val="none" w:sz="0" w:space="0" w:color="auto"/>
                                <w:right w:val="none" w:sz="0" w:space="0" w:color="auto"/>
                              </w:divBdr>
                              <w:divsChild>
                                <w:div w:id="195698221">
                                  <w:marLeft w:val="0"/>
                                  <w:marRight w:val="0"/>
                                  <w:marTop w:val="0"/>
                                  <w:marBottom w:val="0"/>
                                  <w:divBdr>
                                    <w:top w:val="none" w:sz="0" w:space="0" w:color="auto"/>
                                    <w:left w:val="none" w:sz="0" w:space="0" w:color="auto"/>
                                    <w:bottom w:val="none" w:sz="0" w:space="0" w:color="auto"/>
                                    <w:right w:val="none" w:sz="0" w:space="0" w:color="auto"/>
                                  </w:divBdr>
                                  <w:divsChild>
                                    <w:div w:id="2907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833389">
      <w:bodyDiv w:val="1"/>
      <w:marLeft w:val="0"/>
      <w:marRight w:val="0"/>
      <w:marTop w:val="0"/>
      <w:marBottom w:val="0"/>
      <w:divBdr>
        <w:top w:val="none" w:sz="0" w:space="0" w:color="auto"/>
        <w:left w:val="none" w:sz="0" w:space="0" w:color="auto"/>
        <w:bottom w:val="none" w:sz="0" w:space="0" w:color="auto"/>
        <w:right w:val="none" w:sz="0" w:space="0" w:color="auto"/>
      </w:divBdr>
    </w:div>
    <w:div w:id="1238126814">
      <w:bodyDiv w:val="1"/>
      <w:marLeft w:val="0"/>
      <w:marRight w:val="0"/>
      <w:marTop w:val="0"/>
      <w:marBottom w:val="0"/>
      <w:divBdr>
        <w:top w:val="none" w:sz="0" w:space="0" w:color="auto"/>
        <w:left w:val="none" w:sz="0" w:space="0" w:color="auto"/>
        <w:bottom w:val="none" w:sz="0" w:space="0" w:color="auto"/>
        <w:right w:val="none" w:sz="0" w:space="0" w:color="auto"/>
      </w:divBdr>
    </w:div>
    <w:div w:id="1253859897">
      <w:bodyDiv w:val="1"/>
      <w:marLeft w:val="0"/>
      <w:marRight w:val="0"/>
      <w:marTop w:val="0"/>
      <w:marBottom w:val="0"/>
      <w:divBdr>
        <w:top w:val="none" w:sz="0" w:space="0" w:color="auto"/>
        <w:left w:val="none" w:sz="0" w:space="0" w:color="auto"/>
        <w:bottom w:val="none" w:sz="0" w:space="0" w:color="auto"/>
        <w:right w:val="none" w:sz="0" w:space="0" w:color="auto"/>
      </w:divBdr>
    </w:div>
    <w:div w:id="1279412565">
      <w:bodyDiv w:val="1"/>
      <w:marLeft w:val="0"/>
      <w:marRight w:val="0"/>
      <w:marTop w:val="0"/>
      <w:marBottom w:val="0"/>
      <w:divBdr>
        <w:top w:val="none" w:sz="0" w:space="0" w:color="auto"/>
        <w:left w:val="none" w:sz="0" w:space="0" w:color="auto"/>
        <w:bottom w:val="none" w:sz="0" w:space="0" w:color="auto"/>
        <w:right w:val="none" w:sz="0" w:space="0" w:color="auto"/>
      </w:divBdr>
      <w:divsChild>
        <w:div w:id="1063526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1151282">
      <w:bodyDiv w:val="1"/>
      <w:marLeft w:val="0"/>
      <w:marRight w:val="0"/>
      <w:marTop w:val="0"/>
      <w:marBottom w:val="0"/>
      <w:divBdr>
        <w:top w:val="none" w:sz="0" w:space="0" w:color="auto"/>
        <w:left w:val="none" w:sz="0" w:space="0" w:color="auto"/>
        <w:bottom w:val="none" w:sz="0" w:space="0" w:color="auto"/>
        <w:right w:val="none" w:sz="0" w:space="0" w:color="auto"/>
      </w:divBdr>
    </w:div>
    <w:div w:id="1434091245">
      <w:bodyDiv w:val="1"/>
      <w:marLeft w:val="0"/>
      <w:marRight w:val="0"/>
      <w:marTop w:val="0"/>
      <w:marBottom w:val="0"/>
      <w:divBdr>
        <w:top w:val="none" w:sz="0" w:space="0" w:color="auto"/>
        <w:left w:val="none" w:sz="0" w:space="0" w:color="auto"/>
        <w:bottom w:val="none" w:sz="0" w:space="0" w:color="auto"/>
        <w:right w:val="none" w:sz="0" w:space="0" w:color="auto"/>
      </w:divBdr>
    </w:div>
    <w:div w:id="1458839273">
      <w:bodyDiv w:val="1"/>
      <w:marLeft w:val="0"/>
      <w:marRight w:val="0"/>
      <w:marTop w:val="0"/>
      <w:marBottom w:val="0"/>
      <w:divBdr>
        <w:top w:val="none" w:sz="0" w:space="0" w:color="auto"/>
        <w:left w:val="none" w:sz="0" w:space="0" w:color="auto"/>
        <w:bottom w:val="none" w:sz="0" w:space="0" w:color="auto"/>
        <w:right w:val="none" w:sz="0" w:space="0" w:color="auto"/>
      </w:divBdr>
    </w:div>
    <w:div w:id="1462189584">
      <w:bodyDiv w:val="1"/>
      <w:marLeft w:val="0"/>
      <w:marRight w:val="0"/>
      <w:marTop w:val="0"/>
      <w:marBottom w:val="0"/>
      <w:divBdr>
        <w:top w:val="none" w:sz="0" w:space="0" w:color="auto"/>
        <w:left w:val="none" w:sz="0" w:space="0" w:color="auto"/>
        <w:bottom w:val="none" w:sz="0" w:space="0" w:color="auto"/>
        <w:right w:val="none" w:sz="0" w:space="0" w:color="auto"/>
      </w:divBdr>
    </w:div>
    <w:div w:id="1470439838">
      <w:bodyDiv w:val="1"/>
      <w:marLeft w:val="0"/>
      <w:marRight w:val="0"/>
      <w:marTop w:val="0"/>
      <w:marBottom w:val="0"/>
      <w:divBdr>
        <w:top w:val="none" w:sz="0" w:space="0" w:color="auto"/>
        <w:left w:val="none" w:sz="0" w:space="0" w:color="auto"/>
        <w:bottom w:val="none" w:sz="0" w:space="0" w:color="auto"/>
        <w:right w:val="none" w:sz="0" w:space="0" w:color="auto"/>
      </w:divBdr>
    </w:div>
    <w:div w:id="1505590843">
      <w:bodyDiv w:val="1"/>
      <w:marLeft w:val="0"/>
      <w:marRight w:val="0"/>
      <w:marTop w:val="0"/>
      <w:marBottom w:val="0"/>
      <w:divBdr>
        <w:top w:val="none" w:sz="0" w:space="0" w:color="auto"/>
        <w:left w:val="none" w:sz="0" w:space="0" w:color="auto"/>
        <w:bottom w:val="none" w:sz="0" w:space="0" w:color="auto"/>
        <w:right w:val="none" w:sz="0" w:space="0" w:color="auto"/>
      </w:divBdr>
    </w:div>
    <w:div w:id="1533301380">
      <w:bodyDiv w:val="1"/>
      <w:marLeft w:val="0"/>
      <w:marRight w:val="0"/>
      <w:marTop w:val="0"/>
      <w:marBottom w:val="0"/>
      <w:divBdr>
        <w:top w:val="none" w:sz="0" w:space="0" w:color="auto"/>
        <w:left w:val="none" w:sz="0" w:space="0" w:color="auto"/>
        <w:bottom w:val="none" w:sz="0" w:space="0" w:color="auto"/>
        <w:right w:val="none" w:sz="0" w:space="0" w:color="auto"/>
      </w:divBdr>
    </w:div>
    <w:div w:id="1537809431">
      <w:bodyDiv w:val="1"/>
      <w:marLeft w:val="0"/>
      <w:marRight w:val="0"/>
      <w:marTop w:val="0"/>
      <w:marBottom w:val="0"/>
      <w:divBdr>
        <w:top w:val="none" w:sz="0" w:space="0" w:color="auto"/>
        <w:left w:val="none" w:sz="0" w:space="0" w:color="auto"/>
        <w:bottom w:val="none" w:sz="0" w:space="0" w:color="auto"/>
        <w:right w:val="none" w:sz="0" w:space="0" w:color="auto"/>
      </w:divBdr>
    </w:div>
    <w:div w:id="1593315054">
      <w:bodyDiv w:val="1"/>
      <w:marLeft w:val="0"/>
      <w:marRight w:val="0"/>
      <w:marTop w:val="0"/>
      <w:marBottom w:val="0"/>
      <w:divBdr>
        <w:top w:val="none" w:sz="0" w:space="0" w:color="auto"/>
        <w:left w:val="none" w:sz="0" w:space="0" w:color="auto"/>
        <w:bottom w:val="none" w:sz="0" w:space="0" w:color="auto"/>
        <w:right w:val="none" w:sz="0" w:space="0" w:color="auto"/>
      </w:divBdr>
    </w:div>
    <w:div w:id="1609777836">
      <w:bodyDiv w:val="1"/>
      <w:marLeft w:val="0"/>
      <w:marRight w:val="0"/>
      <w:marTop w:val="0"/>
      <w:marBottom w:val="0"/>
      <w:divBdr>
        <w:top w:val="none" w:sz="0" w:space="0" w:color="auto"/>
        <w:left w:val="none" w:sz="0" w:space="0" w:color="auto"/>
        <w:bottom w:val="none" w:sz="0" w:space="0" w:color="auto"/>
        <w:right w:val="none" w:sz="0" w:space="0" w:color="auto"/>
      </w:divBdr>
    </w:div>
    <w:div w:id="1615213350">
      <w:bodyDiv w:val="1"/>
      <w:marLeft w:val="0"/>
      <w:marRight w:val="0"/>
      <w:marTop w:val="0"/>
      <w:marBottom w:val="0"/>
      <w:divBdr>
        <w:top w:val="none" w:sz="0" w:space="0" w:color="auto"/>
        <w:left w:val="none" w:sz="0" w:space="0" w:color="auto"/>
        <w:bottom w:val="none" w:sz="0" w:space="0" w:color="auto"/>
        <w:right w:val="none" w:sz="0" w:space="0" w:color="auto"/>
      </w:divBdr>
    </w:div>
    <w:div w:id="1645693171">
      <w:bodyDiv w:val="1"/>
      <w:marLeft w:val="0"/>
      <w:marRight w:val="0"/>
      <w:marTop w:val="0"/>
      <w:marBottom w:val="0"/>
      <w:divBdr>
        <w:top w:val="none" w:sz="0" w:space="0" w:color="auto"/>
        <w:left w:val="none" w:sz="0" w:space="0" w:color="auto"/>
        <w:bottom w:val="none" w:sz="0" w:space="0" w:color="auto"/>
        <w:right w:val="none" w:sz="0" w:space="0" w:color="auto"/>
      </w:divBdr>
    </w:div>
    <w:div w:id="1676297899">
      <w:bodyDiv w:val="1"/>
      <w:marLeft w:val="0"/>
      <w:marRight w:val="0"/>
      <w:marTop w:val="0"/>
      <w:marBottom w:val="0"/>
      <w:divBdr>
        <w:top w:val="none" w:sz="0" w:space="0" w:color="auto"/>
        <w:left w:val="none" w:sz="0" w:space="0" w:color="auto"/>
        <w:bottom w:val="none" w:sz="0" w:space="0" w:color="auto"/>
        <w:right w:val="none" w:sz="0" w:space="0" w:color="auto"/>
      </w:divBdr>
    </w:div>
    <w:div w:id="1699816860">
      <w:bodyDiv w:val="1"/>
      <w:marLeft w:val="0"/>
      <w:marRight w:val="0"/>
      <w:marTop w:val="0"/>
      <w:marBottom w:val="0"/>
      <w:divBdr>
        <w:top w:val="none" w:sz="0" w:space="0" w:color="auto"/>
        <w:left w:val="none" w:sz="0" w:space="0" w:color="auto"/>
        <w:bottom w:val="none" w:sz="0" w:space="0" w:color="auto"/>
        <w:right w:val="none" w:sz="0" w:space="0" w:color="auto"/>
      </w:divBdr>
    </w:div>
    <w:div w:id="1749419624">
      <w:bodyDiv w:val="1"/>
      <w:marLeft w:val="0"/>
      <w:marRight w:val="0"/>
      <w:marTop w:val="0"/>
      <w:marBottom w:val="0"/>
      <w:divBdr>
        <w:top w:val="none" w:sz="0" w:space="0" w:color="auto"/>
        <w:left w:val="none" w:sz="0" w:space="0" w:color="auto"/>
        <w:bottom w:val="none" w:sz="0" w:space="0" w:color="auto"/>
        <w:right w:val="none" w:sz="0" w:space="0" w:color="auto"/>
      </w:divBdr>
    </w:div>
    <w:div w:id="1763336368">
      <w:bodyDiv w:val="1"/>
      <w:marLeft w:val="0"/>
      <w:marRight w:val="0"/>
      <w:marTop w:val="0"/>
      <w:marBottom w:val="0"/>
      <w:divBdr>
        <w:top w:val="none" w:sz="0" w:space="0" w:color="auto"/>
        <w:left w:val="none" w:sz="0" w:space="0" w:color="auto"/>
        <w:bottom w:val="none" w:sz="0" w:space="0" w:color="auto"/>
        <w:right w:val="none" w:sz="0" w:space="0" w:color="auto"/>
      </w:divBdr>
    </w:div>
    <w:div w:id="1764572226">
      <w:bodyDiv w:val="1"/>
      <w:marLeft w:val="0"/>
      <w:marRight w:val="0"/>
      <w:marTop w:val="0"/>
      <w:marBottom w:val="0"/>
      <w:divBdr>
        <w:top w:val="none" w:sz="0" w:space="0" w:color="auto"/>
        <w:left w:val="none" w:sz="0" w:space="0" w:color="auto"/>
        <w:bottom w:val="none" w:sz="0" w:space="0" w:color="auto"/>
        <w:right w:val="none" w:sz="0" w:space="0" w:color="auto"/>
      </w:divBdr>
    </w:div>
    <w:div w:id="1794250229">
      <w:bodyDiv w:val="1"/>
      <w:marLeft w:val="0"/>
      <w:marRight w:val="0"/>
      <w:marTop w:val="0"/>
      <w:marBottom w:val="0"/>
      <w:divBdr>
        <w:top w:val="none" w:sz="0" w:space="0" w:color="auto"/>
        <w:left w:val="none" w:sz="0" w:space="0" w:color="auto"/>
        <w:bottom w:val="none" w:sz="0" w:space="0" w:color="auto"/>
        <w:right w:val="none" w:sz="0" w:space="0" w:color="auto"/>
      </w:divBdr>
      <w:divsChild>
        <w:div w:id="1078864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954349">
      <w:bodyDiv w:val="1"/>
      <w:marLeft w:val="0"/>
      <w:marRight w:val="0"/>
      <w:marTop w:val="0"/>
      <w:marBottom w:val="0"/>
      <w:divBdr>
        <w:top w:val="none" w:sz="0" w:space="0" w:color="auto"/>
        <w:left w:val="none" w:sz="0" w:space="0" w:color="auto"/>
        <w:bottom w:val="none" w:sz="0" w:space="0" w:color="auto"/>
        <w:right w:val="none" w:sz="0" w:space="0" w:color="auto"/>
      </w:divBdr>
    </w:div>
    <w:div w:id="1815759242">
      <w:bodyDiv w:val="1"/>
      <w:marLeft w:val="0"/>
      <w:marRight w:val="0"/>
      <w:marTop w:val="0"/>
      <w:marBottom w:val="0"/>
      <w:divBdr>
        <w:top w:val="none" w:sz="0" w:space="0" w:color="auto"/>
        <w:left w:val="none" w:sz="0" w:space="0" w:color="auto"/>
        <w:bottom w:val="none" w:sz="0" w:space="0" w:color="auto"/>
        <w:right w:val="none" w:sz="0" w:space="0" w:color="auto"/>
      </w:divBdr>
    </w:div>
    <w:div w:id="1822232673">
      <w:bodyDiv w:val="1"/>
      <w:marLeft w:val="0"/>
      <w:marRight w:val="0"/>
      <w:marTop w:val="0"/>
      <w:marBottom w:val="0"/>
      <w:divBdr>
        <w:top w:val="none" w:sz="0" w:space="0" w:color="auto"/>
        <w:left w:val="none" w:sz="0" w:space="0" w:color="auto"/>
        <w:bottom w:val="none" w:sz="0" w:space="0" w:color="auto"/>
        <w:right w:val="none" w:sz="0" w:space="0" w:color="auto"/>
      </w:divBdr>
    </w:div>
    <w:div w:id="1866943796">
      <w:bodyDiv w:val="1"/>
      <w:marLeft w:val="0"/>
      <w:marRight w:val="0"/>
      <w:marTop w:val="0"/>
      <w:marBottom w:val="0"/>
      <w:divBdr>
        <w:top w:val="none" w:sz="0" w:space="0" w:color="auto"/>
        <w:left w:val="none" w:sz="0" w:space="0" w:color="auto"/>
        <w:bottom w:val="none" w:sz="0" w:space="0" w:color="auto"/>
        <w:right w:val="none" w:sz="0" w:space="0" w:color="auto"/>
      </w:divBdr>
    </w:div>
    <w:div w:id="1875803967">
      <w:bodyDiv w:val="1"/>
      <w:marLeft w:val="0"/>
      <w:marRight w:val="0"/>
      <w:marTop w:val="0"/>
      <w:marBottom w:val="0"/>
      <w:divBdr>
        <w:top w:val="none" w:sz="0" w:space="0" w:color="auto"/>
        <w:left w:val="none" w:sz="0" w:space="0" w:color="auto"/>
        <w:bottom w:val="none" w:sz="0" w:space="0" w:color="auto"/>
        <w:right w:val="none" w:sz="0" w:space="0" w:color="auto"/>
      </w:divBdr>
    </w:div>
    <w:div w:id="1879200533">
      <w:bodyDiv w:val="1"/>
      <w:marLeft w:val="0"/>
      <w:marRight w:val="0"/>
      <w:marTop w:val="0"/>
      <w:marBottom w:val="0"/>
      <w:divBdr>
        <w:top w:val="none" w:sz="0" w:space="0" w:color="auto"/>
        <w:left w:val="none" w:sz="0" w:space="0" w:color="auto"/>
        <w:bottom w:val="none" w:sz="0" w:space="0" w:color="auto"/>
        <w:right w:val="none" w:sz="0" w:space="0" w:color="auto"/>
      </w:divBdr>
    </w:div>
    <w:div w:id="1943762270">
      <w:bodyDiv w:val="1"/>
      <w:marLeft w:val="0"/>
      <w:marRight w:val="0"/>
      <w:marTop w:val="0"/>
      <w:marBottom w:val="0"/>
      <w:divBdr>
        <w:top w:val="none" w:sz="0" w:space="0" w:color="auto"/>
        <w:left w:val="none" w:sz="0" w:space="0" w:color="auto"/>
        <w:bottom w:val="none" w:sz="0" w:space="0" w:color="auto"/>
        <w:right w:val="none" w:sz="0" w:space="0" w:color="auto"/>
      </w:divBdr>
    </w:div>
    <w:div w:id="1981112348">
      <w:bodyDiv w:val="1"/>
      <w:marLeft w:val="0"/>
      <w:marRight w:val="0"/>
      <w:marTop w:val="0"/>
      <w:marBottom w:val="0"/>
      <w:divBdr>
        <w:top w:val="none" w:sz="0" w:space="0" w:color="auto"/>
        <w:left w:val="none" w:sz="0" w:space="0" w:color="auto"/>
        <w:bottom w:val="none" w:sz="0" w:space="0" w:color="auto"/>
        <w:right w:val="none" w:sz="0" w:space="0" w:color="auto"/>
      </w:divBdr>
    </w:div>
    <w:div w:id="2038894348">
      <w:bodyDiv w:val="1"/>
      <w:marLeft w:val="0"/>
      <w:marRight w:val="0"/>
      <w:marTop w:val="0"/>
      <w:marBottom w:val="0"/>
      <w:divBdr>
        <w:top w:val="none" w:sz="0" w:space="0" w:color="auto"/>
        <w:left w:val="none" w:sz="0" w:space="0" w:color="auto"/>
        <w:bottom w:val="none" w:sz="0" w:space="0" w:color="auto"/>
        <w:right w:val="none" w:sz="0" w:space="0" w:color="auto"/>
      </w:divBdr>
    </w:div>
    <w:div w:id="2046249757">
      <w:bodyDiv w:val="1"/>
      <w:marLeft w:val="0"/>
      <w:marRight w:val="0"/>
      <w:marTop w:val="0"/>
      <w:marBottom w:val="0"/>
      <w:divBdr>
        <w:top w:val="none" w:sz="0" w:space="0" w:color="auto"/>
        <w:left w:val="none" w:sz="0" w:space="0" w:color="auto"/>
        <w:bottom w:val="none" w:sz="0" w:space="0" w:color="auto"/>
        <w:right w:val="none" w:sz="0" w:space="0" w:color="auto"/>
      </w:divBdr>
    </w:div>
    <w:div w:id="2071612800">
      <w:bodyDiv w:val="1"/>
      <w:marLeft w:val="0"/>
      <w:marRight w:val="0"/>
      <w:marTop w:val="0"/>
      <w:marBottom w:val="0"/>
      <w:divBdr>
        <w:top w:val="none" w:sz="0" w:space="0" w:color="auto"/>
        <w:left w:val="none" w:sz="0" w:space="0" w:color="auto"/>
        <w:bottom w:val="none" w:sz="0" w:space="0" w:color="auto"/>
        <w:right w:val="none" w:sz="0" w:space="0" w:color="auto"/>
      </w:divBdr>
    </w:div>
    <w:div w:id="2078279095">
      <w:bodyDiv w:val="1"/>
      <w:marLeft w:val="0"/>
      <w:marRight w:val="0"/>
      <w:marTop w:val="0"/>
      <w:marBottom w:val="0"/>
      <w:divBdr>
        <w:top w:val="none" w:sz="0" w:space="0" w:color="auto"/>
        <w:left w:val="none" w:sz="0" w:space="0" w:color="auto"/>
        <w:bottom w:val="none" w:sz="0" w:space="0" w:color="auto"/>
        <w:right w:val="none" w:sz="0" w:space="0" w:color="auto"/>
      </w:divBdr>
    </w:div>
    <w:div w:id="2117750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bdel.pitroipa@endeavourmining.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ndeavourmining.com//fondation-endeavou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25C21-EA16-4AC3-9A76-08D4603DD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749</Words>
  <Characters>4122</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Lydie OUEDRAOGO</dc:creator>
  <cp:keywords/>
  <dc:description/>
  <cp:lastModifiedBy>Abdel Oualid Malik PITROIPA</cp:lastModifiedBy>
  <cp:revision>7</cp:revision>
  <cp:lastPrinted>2023-04-20T15:05:00Z</cp:lastPrinted>
  <dcterms:created xsi:type="dcterms:W3CDTF">2025-11-24T09:50:00Z</dcterms:created>
  <dcterms:modified xsi:type="dcterms:W3CDTF">2025-11-26T11:37:00Z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6fdf0f06a420d478c89f71f3177fee0fb8de3cc1bbdb67e53b95170cc3309fcb</vt:lpwstr>
  </property>
</Properties>
</file>